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EC" w:rsidRPr="00114CD8" w:rsidRDefault="007318EC" w:rsidP="00773482">
      <w:pPr>
        <w:pStyle w:val="ad"/>
        <w:spacing w:line="276" w:lineRule="auto"/>
        <w:jc w:val="right"/>
        <w:rPr>
          <w:rFonts w:ascii="Times New Roman" w:hAnsi="Times New Roman"/>
          <w:sz w:val="28"/>
          <w:szCs w:val="28"/>
          <w:vertAlign w:val="superscript"/>
        </w:rPr>
      </w:pPr>
      <w:bookmarkStart w:id="0" w:name="_GoBack"/>
      <w:bookmarkEnd w:id="0"/>
      <w:r w:rsidRPr="00114CD8">
        <w:rPr>
          <w:rFonts w:ascii="Times New Roman" w:hAnsi="Times New Roman"/>
          <w:sz w:val="28"/>
          <w:szCs w:val="28"/>
          <w:vertAlign w:val="superscript"/>
        </w:rPr>
        <w:t>Ф А 1.1-26-295</w:t>
      </w:r>
    </w:p>
    <w:tbl>
      <w:tblPr>
        <w:tblW w:w="0" w:type="auto"/>
        <w:tblLook w:val="00A0" w:firstRow="1" w:lastRow="0" w:firstColumn="1" w:lastColumn="0" w:noHBand="0" w:noVBand="0"/>
      </w:tblPr>
      <w:tblGrid>
        <w:gridCol w:w="1809"/>
        <w:gridCol w:w="6804"/>
        <w:gridCol w:w="2092"/>
      </w:tblGrid>
      <w:tr w:rsidR="007318EC" w:rsidRPr="00114CD8" w:rsidTr="00FD4EFF">
        <w:tc>
          <w:tcPr>
            <w:tcW w:w="1809" w:type="dxa"/>
          </w:tcPr>
          <w:p w:rsidR="007318EC" w:rsidRPr="00114CD8" w:rsidRDefault="00FA12B7" w:rsidP="00773482">
            <w:pPr>
              <w:pStyle w:val="ad"/>
              <w:spacing w:line="276" w:lineRule="auto"/>
              <w:jc w:val="left"/>
              <w:rPr>
                <w:rFonts w:ascii="Times New Roman" w:hAnsi="Times New Roman"/>
                <w:sz w:val="28"/>
                <w:szCs w:val="28"/>
              </w:rPr>
            </w:pPr>
            <w:r w:rsidRPr="00114CD8">
              <w:rPr>
                <w:rFonts w:ascii="Times New Roman" w:hAnsi="Times New Roman"/>
                <w:noProof/>
                <w:sz w:val="28"/>
                <w:szCs w:val="28"/>
                <w:lang w:eastAsia="uk-UA"/>
              </w:rPr>
              <w:drawing>
                <wp:inline distT="0" distB="0" distL="0" distR="0">
                  <wp:extent cx="990600" cy="971550"/>
                  <wp:effectExtent l="0" t="0" r="0" b="0"/>
                  <wp:docPr id="1" name="Рисунок 1" descr="D:\АНЖЕЛОЧКА\(7) МЕТОДИЧНА РОБОТА\СТЕНДИ\(1) ФОРТ ВИДАВНИЦТВО\(1) ФОТО ПОДЛОЖКА\герб НФа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АНЖЕЛОЧКА\(7) МЕТОДИЧНА РОБОТА\СТЕНДИ\(1) ФОРТ ВИДАВНИЦТВО\(1) ФОТО ПОДЛОЖКА\герб НФаУ.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c>
        <w:tc>
          <w:tcPr>
            <w:tcW w:w="6804" w:type="dxa"/>
          </w:tcPr>
          <w:p w:rsidR="007318EC" w:rsidRPr="00114CD8" w:rsidRDefault="007318EC" w:rsidP="00773482">
            <w:pPr>
              <w:pStyle w:val="ad"/>
              <w:spacing w:line="276" w:lineRule="auto"/>
              <w:rPr>
                <w:rFonts w:ascii="Times New Roman" w:hAnsi="Times New Roman"/>
                <w:szCs w:val="24"/>
              </w:rPr>
            </w:pPr>
            <w:r w:rsidRPr="00114CD8">
              <w:rPr>
                <w:rFonts w:ascii="Times New Roman" w:hAnsi="Times New Roman"/>
                <w:szCs w:val="24"/>
              </w:rPr>
              <w:t>МІНІСТЕРСТВО ОХОРОНИ ЗДОРОВ</w:t>
            </w:r>
            <w:r w:rsidRPr="00114CD8">
              <w:rPr>
                <w:rFonts w:ascii="Times New Roman" w:hAnsi="Times New Roman"/>
                <w:szCs w:val="24"/>
              </w:rPr>
              <w:sym w:font="Times New Roman CYR" w:char="2019"/>
            </w:r>
            <w:r w:rsidRPr="00114CD8">
              <w:rPr>
                <w:rFonts w:ascii="Times New Roman" w:hAnsi="Times New Roman"/>
                <w:szCs w:val="24"/>
              </w:rPr>
              <w:t xml:space="preserve">Я УКРАЇНИ </w:t>
            </w:r>
          </w:p>
          <w:p w:rsidR="007318EC" w:rsidRPr="00114CD8" w:rsidRDefault="007318EC" w:rsidP="00773482">
            <w:pPr>
              <w:pStyle w:val="af"/>
              <w:spacing w:line="276" w:lineRule="auto"/>
              <w:rPr>
                <w:rFonts w:ascii="Times New Roman" w:hAnsi="Times New Roman"/>
                <w:sz w:val="24"/>
                <w:szCs w:val="24"/>
                <w:lang w:val="ru-RU"/>
              </w:rPr>
            </w:pPr>
            <w:r w:rsidRPr="00114CD8">
              <w:rPr>
                <w:rFonts w:ascii="Times New Roman" w:hAnsi="Times New Roman"/>
                <w:sz w:val="24"/>
                <w:szCs w:val="24"/>
              </w:rPr>
              <w:t>НАЦІОНАЛЬНИЙ ФАРМАЦЕВТИЧНИЙ УНІВЕРСИТЕТ</w:t>
            </w:r>
          </w:p>
          <w:p w:rsidR="007318EC" w:rsidRPr="00114CD8" w:rsidRDefault="007318EC" w:rsidP="00773482">
            <w:pPr>
              <w:pStyle w:val="af"/>
              <w:spacing w:line="276" w:lineRule="auto"/>
              <w:rPr>
                <w:rFonts w:ascii="Times New Roman" w:hAnsi="Times New Roman"/>
                <w:szCs w:val="28"/>
              </w:rPr>
            </w:pPr>
            <w:r w:rsidRPr="00114CD8">
              <w:rPr>
                <w:rFonts w:ascii="Times New Roman" w:hAnsi="Times New Roman"/>
                <w:szCs w:val="28"/>
              </w:rPr>
              <w:t>Кафедра</w:t>
            </w:r>
            <w:r w:rsidR="00BB35C4" w:rsidRPr="00114CD8">
              <w:rPr>
                <w:rFonts w:ascii="Times New Roman" w:hAnsi="Times New Roman"/>
                <w:szCs w:val="28"/>
              </w:rPr>
              <w:t xml:space="preserve"> </w:t>
            </w:r>
            <w:r w:rsidR="00BB35C4" w:rsidRPr="00114CD8">
              <w:rPr>
                <w:rFonts w:ascii="Times New Roman" w:hAnsi="Times New Roman"/>
                <w:szCs w:val="28"/>
                <w:lang w:val="ru-RU"/>
              </w:rPr>
              <w:t xml:space="preserve">менеджменту </w:t>
            </w:r>
            <w:r w:rsidR="00BB35C4" w:rsidRPr="00114CD8">
              <w:rPr>
                <w:rFonts w:ascii="Times New Roman" w:hAnsi="Times New Roman"/>
                <w:szCs w:val="28"/>
              </w:rPr>
              <w:t>і адміністрування</w:t>
            </w:r>
            <w:r w:rsidR="00BB35C4" w:rsidRPr="00114CD8">
              <w:rPr>
                <w:rFonts w:ascii="Times New Roman" w:hAnsi="Times New Roman"/>
                <w:szCs w:val="28"/>
                <w:lang w:val="ru-RU"/>
              </w:rPr>
              <w:t xml:space="preserve"> </w:t>
            </w:r>
          </w:p>
          <w:p w:rsidR="007318EC" w:rsidRPr="00114CD8" w:rsidRDefault="007318EC" w:rsidP="00773482">
            <w:pPr>
              <w:pStyle w:val="ad"/>
              <w:spacing w:line="276" w:lineRule="auto"/>
              <w:jc w:val="right"/>
              <w:rPr>
                <w:rFonts w:ascii="Times New Roman" w:hAnsi="Times New Roman"/>
                <w:sz w:val="28"/>
                <w:szCs w:val="28"/>
              </w:rPr>
            </w:pPr>
          </w:p>
        </w:tc>
        <w:tc>
          <w:tcPr>
            <w:tcW w:w="2092" w:type="dxa"/>
          </w:tcPr>
          <w:p w:rsidR="007318EC" w:rsidRPr="00114CD8" w:rsidRDefault="007318EC" w:rsidP="00773482">
            <w:pPr>
              <w:pStyle w:val="ad"/>
              <w:spacing w:line="276" w:lineRule="auto"/>
              <w:rPr>
                <w:rFonts w:ascii="Times New Roman" w:hAnsi="Times New Roman"/>
                <w:sz w:val="28"/>
                <w:szCs w:val="28"/>
              </w:rPr>
            </w:pPr>
          </w:p>
        </w:tc>
      </w:tr>
    </w:tbl>
    <w:p w:rsidR="007318EC" w:rsidRPr="00114CD8" w:rsidRDefault="007318EC" w:rsidP="00773482">
      <w:pPr>
        <w:spacing w:line="276" w:lineRule="auto"/>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BB35C4" w:rsidRPr="00114CD8" w:rsidRDefault="00BB35C4" w:rsidP="00773482">
      <w:pPr>
        <w:jc w:val="center"/>
        <w:rPr>
          <w:rFonts w:ascii="Times New Roman" w:hAnsi="Times New Roman"/>
          <w:b/>
          <w:caps/>
          <w:sz w:val="36"/>
          <w:szCs w:val="36"/>
        </w:rPr>
      </w:pPr>
      <w:r w:rsidRPr="00114CD8">
        <w:rPr>
          <w:rFonts w:ascii="Times New Roman" w:hAnsi="Times New Roman"/>
          <w:b/>
          <w:caps/>
          <w:sz w:val="36"/>
          <w:szCs w:val="36"/>
        </w:rPr>
        <w:t>ДОГОВІРНЕ    ПРАВО</w:t>
      </w:r>
    </w:p>
    <w:p w:rsidR="007318EC" w:rsidRPr="00114CD8" w:rsidRDefault="007318EC" w:rsidP="00773482">
      <w:pPr>
        <w:jc w:val="center"/>
        <w:rPr>
          <w:rFonts w:ascii="Times New Roman" w:hAnsi="Times New Roman"/>
          <w:sz w:val="28"/>
          <w:szCs w:val="28"/>
        </w:rPr>
      </w:pPr>
    </w:p>
    <w:p w:rsidR="00BB35C4" w:rsidRPr="00114CD8" w:rsidRDefault="00BB35C4" w:rsidP="00773482">
      <w:pPr>
        <w:jc w:val="center"/>
        <w:rPr>
          <w:rFonts w:ascii="Times New Roman" w:hAnsi="Times New Roman"/>
          <w:sz w:val="28"/>
          <w:szCs w:val="28"/>
        </w:rPr>
      </w:pPr>
    </w:p>
    <w:p w:rsidR="007318EC" w:rsidRPr="00114CD8" w:rsidRDefault="007318EC" w:rsidP="00773482">
      <w:pPr>
        <w:rPr>
          <w:rFonts w:ascii="Times New Roman" w:hAnsi="Times New Roman"/>
          <w:sz w:val="28"/>
          <w:szCs w:val="28"/>
        </w:rPr>
      </w:pPr>
    </w:p>
    <w:p w:rsidR="007318EC" w:rsidRPr="00114CD8" w:rsidRDefault="007318EC" w:rsidP="00773482">
      <w:pPr>
        <w:pStyle w:val="1"/>
        <w:rPr>
          <w:rFonts w:ascii="Times New Roman" w:hAnsi="Times New Roman"/>
          <w:szCs w:val="28"/>
        </w:rPr>
      </w:pPr>
    </w:p>
    <w:p w:rsidR="007318EC" w:rsidRPr="00114CD8" w:rsidRDefault="007318EC" w:rsidP="004144F8">
      <w:pPr>
        <w:jc w:val="center"/>
        <w:rPr>
          <w:rFonts w:ascii="Times New Roman" w:hAnsi="Times New Roman"/>
          <w:sz w:val="28"/>
          <w:szCs w:val="28"/>
        </w:rPr>
      </w:pPr>
      <w:r w:rsidRPr="00114CD8">
        <w:rPr>
          <w:rFonts w:ascii="Times New Roman" w:hAnsi="Times New Roman"/>
          <w:b/>
          <w:caps/>
          <w:sz w:val="28"/>
          <w:szCs w:val="28"/>
        </w:rPr>
        <w:t>РОБОЧА Програма</w:t>
      </w:r>
      <w:r w:rsidR="004144F8" w:rsidRPr="00114CD8">
        <w:rPr>
          <w:rFonts w:ascii="Times New Roman" w:hAnsi="Times New Roman"/>
          <w:b/>
          <w:caps/>
          <w:sz w:val="28"/>
          <w:szCs w:val="28"/>
        </w:rPr>
        <w:t xml:space="preserve">  </w:t>
      </w:r>
    </w:p>
    <w:p w:rsidR="007318EC" w:rsidRPr="00114CD8" w:rsidRDefault="007318EC" w:rsidP="00773482">
      <w:pPr>
        <w:jc w:val="center"/>
        <w:rPr>
          <w:rFonts w:ascii="Times New Roman" w:hAnsi="Times New Roman"/>
          <w:b/>
          <w:sz w:val="28"/>
          <w:szCs w:val="28"/>
        </w:rPr>
      </w:pPr>
      <w:r w:rsidRPr="00114CD8">
        <w:rPr>
          <w:rFonts w:ascii="Times New Roman" w:hAnsi="Times New Roman"/>
          <w:b/>
          <w:sz w:val="28"/>
          <w:szCs w:val="28"/>
        </w:rPr>
        <w:t xml:space="preserve">навчальної дисципліни </w:t>
      </w:r>
    </w:p>
    <w:p w:rsidR="007318EC" w:rsidRPr="00114CD8" w:rsidRDefault="007318EC" w:rsidP="00773482">
      <w:pPr>
        <w:jc w:val="center"/>
        <w:rPr>
          <w:rFonts w:ascii="Times New Roman" w:hAnsi="Times New Roman"/>
          <w:b/>
          <w:sz w:val="28"/>
          <w:szCs w:val="28"/>
        </w:rPr>
      </w:pPr>
    </w:p>
    <w:p w:rsidR="007318EC" w:rsidRPr="00114CD8" w:rsidRDefault="007318EC" w:rsidP="00773482">
      <w:pPr>
        <w:jc w:val="center"/>
        <w:rPr>
          <w:rFonts w:ascii="Times New Roman" w:hAnsi="Times New Roman"/>
          <w:b/>
          <w:sz w:val="28"/>
          <w:szCs w:val="28"/>
        </w:rPr>
      </w:pPr>
    </w:p>
    <w:p w:rsidR="007318EC" w:rsidRPr="00114CD8" w:rsidRDefault="007318EC" w:rsidP="00773482">
      <w:pPr>
        <w:spacing w:line="276" w:lineRule="auto"/>
        <w:rPr>
          <w:rFonts w:ascii="Times New Roman" w:hAnsi="Times New Roman"/>
          <w:b/>
          <w:sz w:val="28"/>
          <w:szCs w:val="28"/>
        </w:rPr>
      </w:pPr>
      <w:r w:rsidRPr="00114CD8">
        <w:rPr>
          <w:rFonts w:ascii="Times New Roman" w:hAnsi="Times New Roman"/>
          <w:b/>
          <w:sz w:val="28"/>
          <w:szCs w:val="28"/>
        </w:rPr>
        <w:t>підготовки _____</w:t>
      </w:r>
      <w:r w:rsidR="00BB35C4" w:rsidRPr="00114CD8">
        <w:rPr>
          <w:rFonts w:ascii="Times New Roman" w:hAnsi="Times New Roman"/>
          <w:b/>
          <w:sz w:val="28"/>
          <w:szCs w:val="28"/>
        </w:rPr>
        <w:t>______</w:t>
      </w:r>
      <w:r w:rsidRPr="00114CD8">
        <w:rPr>
          <w:rFonts w:ascii="Times New Roman" w:hAnsi="Times New Roman"/>
          <w:b/>
          <w:sz w:val="28"/>
          <w:szCs w:val="28"/>
        </w:rPr>
        <w:t>__</w:t>
      </w:r>
      <w:r w:rsidR="00BB35C4" w:rsidRPr="00114CD8">
        <w:rPr>
          <w:rFonts w:ascii="Times New Roman" w:hAnsi="Times New Roman"/>
          <w:b/>
          <w:sz w:val="28"/>
          <w:szCs w:val="28"/>
          <w:u w:val="single"/>
        </w:rPr>
        <w:t>другий (магістерський) рівень</w:t>
      </w:r>
      <w:r w:rsidR="00BB35C4" w:rsidRPr="00114CD8">
        <w:rPr>
          <w:rFonts w:ascii="Times New Roman" w:hAnsi="Times New Roman"/>
          <w:b/>
          <w:sz w:val="28"/>
          <w:szCs w:val="28"/>
        </w:rPr>
        <w:t xml:space="preserve"> </w:t>
      </w:r>
      <w:r w:rsidRPr="00114CD8">
        <w:rPr>
          <w:rFonts w:ascii="Times New Roman" w:hAnsi="Times New Roman"/>
          <w:b/>
          <w:sz w:val="28"/>
          <w:szCs w:val="28"/>
        </w:rPr>
        <w:t>_________________</w:t>
      </w:r>
    </w:p>
    <w:p w:rsidR="00114CD8" w:rsidRDefault="00114CD8" w:rsidP="00773482">
      <w:pPr>
        <w:spacing w:line="276" w:lineRule="auto"/>
        <w:rPr>
          <w:rFonts w:ascii="Times New Roman" w:hAnsi="Times New Roman"/>
          <w:b/>
          <w:sz w:val="28"/>
          <w:szCs w:val="28"/>
          <w:lang w:val="ru-RU"/>
        </w:rPr>
      </w:pPr>
    </w:p>
    <w:p w:rsidR="007318EC" w:rsidRPr="00114CD8" w:rsidRDefault="007318EC" w:rsidP="00773482">
      <w:pPr>
        <w:spacing w:line="276" w:lineRule="auto"/>
        <w:rPr>
          <w:rFonts w:ascii="Times New Roman" w:hAnsi="Times New Roman"/>
          <w:b/>
          <w:sz w:val="28"/>
          <w:szCs w:val="28"/>
        </w:rPr>
      </w:pPr>
      <w:r w:rsidRPr="00114CD8">
        <w:rPr>
          <w:rFonts w:ascii="Times New Roman" w:hAnsi="Times New Roman"/>
          <w:b/>
          <w:sz w:val="28"/>
          <w:szCs w:val="28"/>
        </w:rPr>
        <w:t>галузі знань __</w:t>
      </w:r>
      <w:r w:rsidR="0050447D">
        <w:rPr>
          <w:rFonts w:ascii="Times New Roman" w:hAnsi="Times New Roman"/>
          <w:b/>
          <w:sz w:val="28"/>
          <w:szCs w:val="28"/>
        </w:rPr>
        <w:t>___</w:t>
      </w:r>
      <w:r w:rsidRPr="00114CD8">
        <w:rPr>
          <w:rFonts w:ascii="Times New Roman" w:hAnsi="Times New Roman"/>
          <w:b/>
          <w:sz w:val="28"/>
          <w:szCs w:val="28"/>
        </w:rPr>
        <w:t>___</w:t>
      </w:r>
      <w:r w:rsidR="0050447D" w:rsidRPr="0050447D">
        <w:rPr>
          <w:rFonts w:ascii="Times New Roman" w:hAnsi="Times New Roman"/>
          <w:b/>
          <w:sz w:val="28"/>
          <w:szCs w:val="28"/>
          <w:u w:val="single"/>
        </w:rPr>
        <w:t>07 Управління та адміністрування</w:t>
      </w:r>
      <w:r w:rsidRPr="00114CD8">
        <w:rPr>
          <w:rFonts w:ascii="Times New Roman" w:hAnsi="Times New Roman"/>
          <w:b/>
          <w:sz w:val="28"/>
          <w:szCs w:val="28"/>
        </w:rPr>
        <w:t>__________</w:t>
      </w:r>
      <w:r w:rsidR="00BB35C4" w:rsidRPr="00114CD8">
        <w:rPr>
          <w:rFonts w:ascii="Times New Roman" w:hAnsi="Times New Roman"/>
          <w:b/>
          <w:sz w:val="28"/>
          <w:szCs w:val="28"/>
        </w:rPr>
        <w:t>______</w:t>
      </w:r>
      <w:r w:rsidRPr="00114CD8">
        <w:rPr>
          <w:rFonts w:ascii="Times New Roman" w:hAnsi="Times New Roman"/>
          <w:b/>
          <w:sz w:val="28"/>
          <w:szCs w:val="28"/>
        </w:rPr>
        <w:t>___</w:t>
      </w:r>
    </w:p>
    <w:p w:rsidR="007318EC" w:rsidRPr="00114CD8" w:rsidRDefault="007318EC" w:rsidP="00773482">
      <w:pPr>
        <w:spacing w:line="276" w:lineRule="auto"/>
        <w:jc w:val="center"/>
        <w:rPr>
          <w:rFonts w:ascii="Times New Roman" w:hAnsi="Times New Roman"/>
          <w:b/>
          <w:sz w:val="28"/>
          <w:szCs w:val="28"/>
        </w:rPr>
      </w:pPr>
    </w:p>
    <w:p w:rsidR="007318EC" w:rsidRPr="00114CD8" w:rsidRDefault="00BB35C4" w:rsidP="00773482">
      <w:pPr>
        <w:spacing w:line="276" w:lineRule="auto"/>
        <w:rPr>
          <w:rFonts w:ascii="Times New Roman" w:hAnsi="Times New Roman"/>
          <w:b/>
          <w:sz w:val="28"/>
          <w:szCs w:val="28"/>
        </w:rPr>
      </w:pPr>
      <w:r w:rsidRPr="00114CD8">
        <w:rPr>
          <w:rFonts w:ascii="Times New Roman" w:hAnsi="Times New Roman"/>
          <w:b/>
          <w:sz w:val="28"/>
          <w:szCs w:val="28"/>
        </w:rPr>
        <w:t>С</w:t>
      </w:r>
      <w:r w:rsidR="007318EC" w:rsidRPr="00114CD8">
        <w:rPr>
          <w:rFonts w:ascii="Times New Roman" w:hAnsi="Times New Roman"/>
          <w:b/>
          <w:sz w:val="28"/>
          <w:szCs w:val="28"/>
        </w:rPr>
        <w:t>пеціальності</w:t>
      </w:r>
      <w:r w:rsidRPr="00114CD8">
        <w:rPr>
          <w:rFonts w:ascii="Times New Roman" w:hAnsi="Times New Roman"/>
          <w:b/>
          <w:sz w:val="28"/>
          <w:szCs w:val="28"/>
        </w:rPr>
        <w:t xml:space="preserve"> </w:t>
      </w:r>
      <w:r w:rsidR="007318EC" w:rsidRPr="00114CD8">
        <w:rPr>
          <w:rFonts w:ascii="Times New Roman" w:hAnsi="Times New Roman"/>
          <w:b/>
          <w:sz w:val="28"/>
          <w:szCs w:val="28"/>
        </w:rPr>
        <w:t>_________</w:t>
      </w:r>
      <w:r w:rsidRPr="00114CD8">
        <w:rPr>
          <w:rFonts w:ascii="Times New Roman" w:hAnsi="Times New Roman"/>
          <w:b/>
          <w:sz w:val="28"/>
          <w:szCs w:val="28"/>
        </w:rPr>
        <w:t>____</w:t>
      </w:r>
      <w:r w:rsidR="007318EC" w:rsidRPr="00114CD8">
        <w:rPr>
          <w:rFonts w:ascii="Times New Roman" w:hAnsi="Times New Roman"/>
          <w:b/>
          <w:sz w:val="28"/>
          <w:szCs w:val="28"/>
        </w:rPr>
        <w:t>_</w:t>
      </w:r>
      <w:r w:rsidRPr="00114CD8">
        <w:rPr>
          <w:rFonts w:ascii="Times New Roman" w:hAnsi="Times New Roman"/>
          <w:b/>
          <w:sz w:val="28"/>
          <w:szCs w:val="28"/>
          <w:u w:val="single"/>
        </w:rPr>
        <w:t>073 «Менеджмент»</w:t>
      </w:r>
      <w:r w:rsidRPr="00114CD8">
        <w:rPr>
          <w:rFonts w:ascii="Times New Roman" w:hAnsi="Times New Roman"/>
          <w:b/>
          <w:sz w:val="28"/>
          <w:szCs w:val="28"/>
        </w:rPr>
        <w:t xml:space="preserve"> _</w:t>
      </w:r>
      <w:r w:rsidR="007318EC" w:rsidRPr="00114CD8">
        <w:rPr>
          <w:rFonts w:ascii="Times New Roman" w:hAnsi="Times New Roman"/>
          <w:b/>
          <w:sz w:val="28"/>
          <w:szCs w:val="28"/>
        </w:rPr>
        <w:t>_______________________</w:t>
      </w:r>
    </w:p>
    <w:p w:rsidR="00114CD8" w:rsidRDefault="00114CD8" w:rsidP="00773482">
      <w:pPr>
        <w:spacing w:line="276" w:lineRule="auto"/>
        <w:rPr>
          <w:rFonts w:ascii="Times New Roman" w:hAnsi="Times New Roman"/>
          <w:b/>
          <w:sz w:val="28"/>
          <w:szCs w:val="28"/>
          <w:lang w:val="ru-RU"/>
        </w:rPr>
      </w:pPr>
    </w:p>
    <w:p w:rsidR="00114CD8" w:rsidRPr="00114CD8" w:rsidRDefault="007318EC" w:rsidP="00114CD8">
      <w:pPr>
        <w:spacing w:line="276" w:lineRule="auto"/>
        <w:jc w:val="both"/>
        <w:rPr>
          <w:rFonts w:ascii="Times New Roman" w:hAnsi="Times New Roman"/>
          <w:b/>
          <w:sz w:val="28"/>
          <w:szCs w:val="28"/>
        </w:rPr>
      </w:pPr>
      <w:r w:rsidRPr="00114CD8">
        <w:rPr>
          <w:rFonts w:ascii="Times New Roman" w:hAnsi="Times New Roman"/>
          <w:b/>
          <w:sz w:val="28"/>
          <w:szCs w:val="28"/>
        </w:rPr>
        <w:t>освітньої програми</w:t>
      </w:r>
      <w:r w:rsidR="00114CD8">
        <w:rPr>
          <w:rFonts w:ascii="Times New Roman" w:hAnsi="Times New Roman"/>
          <w:b/>
          <w:sz w:val="28"/>
          <w:szCs w:val="28"/>
        </w:rPr>
        <w:t xml:space="preserve"> </w:t>
      </w:r>
      <w:r w:rsidR="00114CD8">
        <w:rPr>
          <w:rFonts w:ascii="Times New Roman" w:hAnsi="Times New Roman"/>
          <w:b/>
          <w:sz w:val="28"/>
          <w:szCs w:val="28"/>
          <w:lang w:val="ru-RU"/>
        </w:rPr>
        <w:t xml:space="preserve"> Менеджмент </w:t>
      </w:r>
      <w:r w:rsidR="00114CD8" w:rsidRPr="00114CD8">
        <w:rPr>
          <w:rFonts w:ascii="Times New Roman" w:hAnsi="Times New Roman"/>
          <w:b/>
          <w:sz w:val="28"/>
          <w:szCs w:val="28"/>
        </w:rPr>
        <w:t xml:space="preserve">підприємства (за видами економічної  </w:t>
      </w:r>
    </w:p>
    <w:p w:rsidR="007318EC" w:rsidRPr="00114CD8" w:rsidRDefault="00114CD8" w:rsidP="00114CD8">
      <w:pPr>
        <w:spacing w:line="276" w:lineRule="auto"/>
        <w:jc w:val="both"/>
        <w:rPr>
          <w:rFonts w:ascii="Times New Roman" w:hAnsi="Times New Roman"/>
          <w:b/>
          <w:sz w:val="28"/>
          <w:szCs w:val="28"/>
        </w:rPr>
      </w:pPr>
      <w:r w:rsidRPr="00114CD8">
        <w:rPr>
          <w:rFonts w:ascii="Times New Roman" w:hAnsi="Times New Roman"/>
          <w:b/>
          <w:sz w:val="28"/>
          <w:szCs w:val="28"/>
        </w:rPr>
        <w:t xml:space="preserve">                                                                  діяльності)</w:t>
      </w:r>
    </w:p>
    <w:p w:rsidR="007318EC" w:rsidRPr="00114CD8" w:rsidRDefault="007318EC" w:rsidP="00773482">
      <w:pPr>
        <w:spacing w:line="276" w:lineRule="auto"/>
        <w:jc w:val="center"/>
        <w:rPr>
          <w:rFonts w:ascii="Times New Roman" w:hAnsi="Times New Roman"/>
          <w:sz w:val="28"/>
          <w:szCs w:val="28"/>
        </w:rPr>
      </w:pPr>
    </w:p>
    <w:p w:rsidR="007318EC" w:rsidRPr="00114CD8" w:rsidRDefault="007318EC" w:rsidP="00773482">
      <w:pPr>
        <w:spacing w:line="276" w:lineRule="auto"/>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sz w:val="28"/>
          <w:szCs w:val="28"/>
        </w:rPr>
      </w:pPr>
    </w:p>
    <w:p w:rsidR="007318EC" w:rsidRPr="00114CD8" w:rsidRDefault="007318EC" w:rsidP="00773482">
      <w:pPr>
        <w:jc w:val="center"/>
        <w:rPr>
          <w:rFonts w:ascii="Times New Roman" w:hAnsi="Times New Roman"/>
          <w:b/>
          <w:sz w:val="28"/>
          <w:szCs w:val="28"/>
        </w:rPr>
      </w:pPr>
    </w:p>
    <w:p w:rsidR="007318EC" w:rsidRPr="00114CD8" w:rsidRDefault="007318EC" w:rsidP="00773482">
      <w:pPr>
        <w:jc w:val="center"/>
        <w:rPr>
          <w:rFonts w:ascii="Times New Roman" w:hAnsi="Times New Roman"/>
          <w:b/>
          <w:sz w:val="28"/>
          <w:szCs w:val="28"/>
        </w:rPr>
      </w:pPr>
    </w:p>
    <w:p w:rsidR="0050447D" w:rsidRDefault="0050447D" w:rsidP="00773482">
      <w:pPr>
        <w:jc w:val="center"/>
        <w:rPr>
          <w:rFonts w:ascii="Times New Roman" w:hAnsi="Times New Roman"/>
          <w:b/>
          <w:sz w:val="28"/>
          <w:szCs w:val="28"/>
        </w:rPr>
      </w:pPr>
    </w:p>
    <w:p w:rsidR="007318EC" w:rsidRPr="00114CD8" w:rsidRDefault="007318EC" w:rsidP="00773482">
      <w:pPr>
        <w:jc w:val="center"/>
        <w:rPr>
          <w:rFonts w:ascii="Times New Roman" w:hAnsi="Times New Roman"/>
          <w:b/>
          <w:sz w:val="28"/>
          <w:szCs w:val="28"/>
        </w:rPr>
      </w:pPr>
      <w:r w:rsidRPr="00114CD8">
        <w:rPr>
          <w:rFonts w:ascii="Times New Roman" w:hAnsi="Times New Roman"/>
          <w:b/>
          <w:sz w:val="28"/>
          <w:szCs w:val="28"/>
        </w:rPr>
        <w:t>20</w:t>
      </w:r>
      <w:r w:rsidR="00BB35C4" w:rsidRPr="00114CD8">
        <w:rPr>
          <w:rFonts w:ascii="Times New Roman" w:hAnsi="Times New Roman"/>
          <w:b/>
          <w:sz w:val="28"/>
          <w:szCs w:val="28"/>
        </w:rPr>
        <w:t>17</w:t>
      </w:r>
      <w:r w:rsidRPr="00114CD8">
        <w:rPr>
          <w:rFonts w:ascii="Times New Roman" w:hAnsi="Times New Roman"/>
          <w:b/>
          <w:sz w:val="28"/>
          <w:szCs w:val="28"/>
        </w:rPr>
        <w:t xml:space="preserve"> рік</w:t>
      </w:r>
    </w:p>
    <w:p w:rsidR="007318EC" w:rsidRPr="00114CD8" w:rsidRDefault="007318EC" w:rsidP="00773482">
      <w:pPr>
        <w:jc w:val="center"/>
        <w:rPr>
          <w:rFonts w:ascii="Times New Roman" w:hAnsi="Times New Roman"/>
          <w:sz w:val="28"/>
          <w:szCs w:val="28"/>
        </w:rPr>
      </w:pPr>
      <w:r w:rsidRPr="00114CD8">
        <w:rPr>
          <w:rFonts w:ascii="Times New Roman" w:hAnsi="Times New Roman"/>
          <w:sz w:val="28"/>
          <w:szCs w:val="28"/>
        </w:rPr>
        <w:br w:type="page"/>
      </w:r>
    </w:p>
    <w:p w:rsidR="007318EC" w:rsidRPr="00114CD8" w:rsidRDefault="007318EC" w:rsidP="00773482">
      <w:pPr>
        <w:spacing w:line="360" w:lineRule="auto"/>
        <w:jc w:val="both"/>
        <w:rPr>
          <w:rFonts w:ascii="Times New Roman" w:hAnsi="Times New Roman"/>
          <w:sz w:val="28"/>
          <w:szCs w:val="28"/>
        </w:rPr>
      </w:pPr>
      <w:r w:rsidRPr="00114CD8">
        <w:rPr>
          <w:rFonts w:ascii="Times New Roman" w:hAnsi="Times New Roman"/>
          <w:sz w:val="28"/>
          <w:szCs w:val="28"/>
        </w:rPr>
        <w:t xml:space="preserve">Робоча програма навчальної дисципліни </w:t>
      </w:r>
      <w:r w:rsidR="00BB35C4" w:rsidRPr="00114CD8">
        <w:rPr>
          <w:rFonts w:ascii="Times New Roman" w:hAnsi="Times New Roman"/>
          <w:sz w:val="28"/>
          <w:szCs w:val="28"/>
        </w:rPr>
        <w:t xml:space="preserve">«Договірне право» </w:t>
      </w:r>
      <w:r w:rsidRPr="00114CD8">
        <w:rPr>
          <w:rFonts w:ascii="Times New Roman" w:hAnsi="Times New Roman"/>
          <w:sz w:val="28"/>
          <w:szCs w:val="28"/>
        </w:rPr>
        <w:t xml:space="preserve">спеціальності </w:t>
      </w:r>
      <w:r w:rsidR="00BB35C4" w:rsidRPr="00114CD8">
        <w:rPr>
          <w:rFonts w:ascii="Times New Roman" w:hAnsi="Times New Roman"/>
          <w:sz w:val="28"/>
          <w:szCs w:val="28"/>
        </w:rPr>
        <w:t xml:space="preserve">073 «Менеджмент» </w:t>
      </w:r>
      <w:r w:rsidRPr="00114CD8">
        <w:rPr>
          <w:rFonts w:ascii="Times New Roman" w:hAnsi="Times New Roman"/>
          <w:sz w:val="28"/>
          <w:szCs w:val="28"/>
        </w:rPr>
        <w:t>освітньої програми</w:t>
      </w:r>
      <w:r w:rsidR="00BB35C4" w:rsidRPr="00114CD8">
        <w:rPr>
          <w:rFonts w:ascii="Times New Roman" w:hAnsi="Times New Roman"/>
          <w:sz w:val="28"/>
          <w:szCs w:val="28"/>
        </w:rPr>
        <w:t xml:space="preserve"> Менеджмент підприємства (за видами економічної діяльності </w:t>
      </w:r>
      <w:r w:rsidRPr="00114CD8">
        <w:rPr>
          <w:rFonts w:ascii="Times New Roman" w:hAnsi="Times New Roman"/>
          <w:sz w:val="28"/>
          <w:szCs w:val="28"/>
        </w:rPr>
        <w:t>для студентів  ___</w:t>
      </w:r>
      <w:r w:rsidR="00BB35C4" w:rsidRPr="00114CD8">
        <w:rPr>
          <w:rFonts w:ascii="Times New Roman" w:hAnsi="Times New Roman"/>
          <w:sz w:val="28"/>
          <w:szCs w:val="28"/>
        </w:rPr>
        <w:t>1</w:t>
      </w:r>
      <w:r w:rsidRPr="00114CD8">
        <w:rPr>
          <w:rFonts w:ascii="Times New Roman" w:hAnsi="Times New Roman"/>
          <w:sz w:val="28"/>
          <w:szCs w:val="28"/>
        </w:rPr>
        <w:t>____ курсу.</w:t>
      </w:r>
    </w:p>
    <w:p w:rsidR="007318EC" w:rsidRPr="00114CD8" w:rsidRDefault="007318EC" w:rsidP="00773482">
      <w:pPr>
        <w:jc w:val="both"/>
        <w:rPr>
          <w:rFonts w:ascii="Times New Roman" w:hAnsi="Times New Roman"/>
          <w:sz w:val="28"/>
          <w:szCs w:val="28"/>
        </w:rPr>
      </w:pPr>
    </w:p>
    <w:p w:rsidR="007318EC" w:rsidRPr="00114CD8" w:rsidRDefault="007318EC" w:rsidP="00773482">
      <w:pPr>
        <w:jc w:val="both"/>
        <w:rPr>
          <w:rFonts w:ascii="Times New Roman" w:hAnsi="Times New Roman"/>
          <w:sz w:val="28"/>
          <w:szCs w:val="28"/>
        </w:rPr>
      </w:pPr>
    </w:p>
    <w:p w:rsidR="007318EC" w:rsidRPr="00114CD8" w:rsidRDefault="007318EC" w:rsidP="00773482">
      <w:pPr>
        <w:jc w:val="both"/>
        <w:rPr>
          <w:rFonts w:ascii="Times New Roman" w:hAnsi="Times New Roman"/>
          <w:sz w:val="28"/>
          <w:szCs w:val="28"/>
        </w:rPr>
      </w:pPr>
    </w:p>
    <w:p w:rsidR="00BB35C4" w:rsidRPr="00114CD8" w:rsidRDefault="007318EC" w:rsidP="00BB35C4">
      <w:pPr>
        <w:spacing w:line="276" w:lineRule="auto"/>
        <w:ind w:firstLine="709"/>
        <w:jc w:val="both"/>
        <w:rPr>
          <w:rFonts w:ascii="Times New Roman" w:hAnsi="Times New Roman"/>
          <w:bCs/>
          <w:sz w:val="28"/>
          <w:szCs w:val="28"/>
        </w:rPr>
      </w:pPr>
      <w:r w:rsidRPr="00114CD8">
        <w:rPr>
          <w:rFonts w:ascii="Times New Roman" w:hAnsi="Times New Roman"/>
          <w:bCs/>
          <w:sz w:val="28"/>
          <w:szCs w:val="28"/>
        </w:rPr>
        <w:t xml:space="preserve">Розробники: </w:t>
      </w:r>
      <w:r w:rsidR="00BB35C4" w:rsidRPr="00114CD8">
        <w:rPr>
          <w:rFonts w:ascii="Times New Roman" w:hAnsi="Times New Roman"/>
          <w:bCs/>
          <w:sz w:val="28"/>
          <w:szCs w:val="28"/>
        </w:rPr>
        <w:t xml:space="preserve">Васильєв С.В., доцент кафедри менеджменту і адміністрування,        </w:t>
      </w:r>
    </w:p>
    <w:p w:rsidR="007318EC" w:rsidRPr="00114CD8" w:rsidRDefault="00BB35C4" w:rsidP="00BB35C4">
      <w:pPr>
        <w:spacing w:line="276" w:lineRule="auto"/>
        <w:ind w:firstLine="709"/>
        <w:jc w:val="both"/>
        <w:rPr>
          <w:rFonts w:ascii="Times New Roman" w:hAnsi="Times New Roman"/>
          <w:bCs/>
          <w:sz w:val="28"/>
          <w:szCs w:val="28"/>
        </w:rPr>
      </w:pPr>
      <w:r w:rsidRPr="00114CD8">
        <w:rPr>
          <w:rFonts w:ascii="Times New Roman" w:hAnsi="Times New Roman"/>
          <w:bCs/>
          <w:sz w:val="28"/>
          <w:szCs w:val="28"/>
        </w:rPr>
        <w:t xml:space="preserve">                      к.ю.н., доцент</w:t>
      </w:r>
    </w:p>
    <w:p w:rsidR="007318EC" w:rsidRPr="00114CD8" w:rsidRDefault="007318EC" w:rsidP="00773482">
      <w:pPr>
        <w:jc w:val="both"/>
        <w:rPr>
          <w:rFonts w:ascii="Times New Roman" w:hAnsi="Times New Roman"/>
          <w:sz w:val="28"/>
          <w:szCs w:val="28"/>
        </w:rPr>
      </w:pPr>
    </w:p>
    <w:p w:rsidR="007318EC" w:rsidRPr="00114CD8" w:rsidRDefault="007318EC" w:rsidP="00773482">
      <w:pPr>
        <w:spacing w:line="276" w:lineRule="auto"/>
        <w:jc w:val="both"/>
        <w:rPr>
          <w:rFonts w:ascii="Times New Roman" w:hAnsi="Times New Roman"/>
          <w:sz w:val="28"/>
          <w:szCs w:val="28"/>
        </w:rPr>
      </w:pPr>
    </w:p>
    <w:p w:rsidR="007318EC" w:rsidRPr="00114CD8" w:rsidRDefault="007318EC" w:rsidP="00773482">
      <w:pPr>
        <w:spacing w:line="276" w:lineRule="auto"/>
        <w:jc w:val="both"/>
        <w:rPr>
          <w:rFonts w:ascii="Times New Roman" w:hAnsi="Times New Roman"/>
          <w:sz w:val="28"/>
          <w:szCs w:val="28"/>
        </w:rPr>
      </w:pPr>
    </w:p>
    <w:p w:rsidR="007318EC" w:rsidRPr="00114CD8" w:rsidRDefault="007318EC" w:rsidP="00773482">
      <w:pPr>
        <w:spacing w:line="276" w:lineRule="auto"/>
        <w:jc w:val="both"/>
        <w:rPr>
          <w:rFonts w:ascii="Times New Roman" w:hAnsi="Times New Roman"/>
          <w:sz w:val="28"/>
          <w:szCs w:val="28"/>
        </w:rPr>
      </w:pPr>
    </w:p>
    <w:p w:rsidR="007318EC" w:rsidRPr="00114CD8" w:rsidRDefault="007318EC" w:rsidP="00773482">
      <w:pPr>
        <w:spacing w:line="276" w:lineRule="auto"/>
        <w:jc w:val="both"/>
        <w:rPr>
          <w:rFonts w:ascii="Times New Roman" w:hAnsi="Times New Roman"/>
          <w:sz w:val="28"/>
          <w:szCs w:val="28"/>
        </w:rPr>
      </w:pPr>
    </w:p>
    <w:p w:rsidR="007318EC" w:rsidRPr="00114CD8" w:rsidRDefault="007318EC" w:rsidP="00773482">
      <w:pPr>
        <w:spacing w:line="360" w:lineRule="auto"/>
        <w:rPr>
          <w:rFonts w:ascii="Times New Roman" w:hAnsi="Times New Roman"/>
          <w:sz w:val="28"/>
          <w:szCs w:val="28"/>
        </w:rPr>
      </w:pPr>
      <w:r w:rsidRPr="00114CD8">
        <w:rPr>
          <w:rFonts w:ascii="Times New Roman" w:hAnsi="Times New Roman"/>
          <w:sz w:val="28"/>
          <w:szCs w:val="28"/>
        </w:rPr>
        <w:t xml:space="preserve">Робоча програма розглянута та затверджена на засіданні кафедри </w:t>
      </w:r>
      <w:r w:rsidR="00BB35C4" w:rsidRPr="00114CD8">
        <w:rPr>
          <w:rFonts w:ascii="Times New Roman" w:hAnsi="Times New Roman"/>
          <w:sz w:val="28"/>
          <w:szCs w:val="28"/>
        </w:rPr>
        <w:t>менеджменту і адміністрування</w:t>
      </w:r>
    </w:p>
    <w:p w:rsidR="007318EC" w:rsidRPr="00114CD8" w:rsidRDefault="007318EC" w:rsidP="00773482">
      <w:pPr>
        <w:spacing w:line="360" w:lineRule="auto"/>
        <w:rPr>
          <w:rFonts w:ascii="Times New Roman" w:hAnsi="Times New Roman"/>
          <w:sz w:val="28"/>
          <w:szCs w:val="28"/>
        </w:rPr>
      </w:pPr>
      <w:r w:rsidRPr="00114CD8">
        <w:rPr>
          <w:rFonts w:ascii="Times New Roman" w:hAnsi="Times New Roman"/>
          <w:sz w:val="28"/>
          <w:szCs w:val="28"/>
        </w:rPr>
        <w:t>Протокол від  «____»________________20__   року  № ___</w:t>
      </w:r>
    </w:p>
    <w:p w:rsidR="007318EC" w:rsidRPr="00114CD8" w:rsidRDefault="007318EC" w:rsidP="00773482">
      <w:pPr>
        <w:spacing w:line="360" w:lineRule="auto"/>
        <w:rPr>
          <w:rFonts w:ascii="Times New Roman" w:hAnsi="Times New Roman"/>
          <w:sz w:val="28"/>
          <w:szCs w:val="28"/>
        </w:rPr>
      </w:pPr>
    </w:p>
    <w:p w:rsidR="007318EC" w:rsidRPr="00114CD8" w:rsidRDefault="007318EC" w:rsidP="00BB35C4">
      <w:pPr>
        <w:spacing w:line="360" w:lineRule="auto"/>
        <w:rPr>
          <w:rFonts w:ascii="Times New Roman" w:hAnsi="Times New Roman"/>
          <w:sz w:val="28"/>
          <w:szCs w:val="28"/>
        </w:rPr>
      </w:pPr>
      <w:r w:rsidRPr="00114CD8">
        <w:rPr>
          <w:rFonts w:ascii="Times New Roman" w:hAnsi="Times New Roman"/>
          <w:sz w:val="28"/>
          <w:szCs w:val="28"/>
        </w:rPr>
        <w:t xml:space="preserve">Зав. кафедри       __________________________          </w:t>
      </w:r>
      <w:r w:rsidR="00BB35C4" w:rsidRPr="00114CD8">
        <w:rPr>
          <w:rFonts w:ascii="Times New Roman" w:hAnsi="Times New Roman"/>
          <w:sz w:val="28"/>
          <w:szCs w:val="28"/>
        </w:rPr>
        <w:t xml:space="preserve">                 Козирєва О.В. </w:t>
      </w:r>
    </w:p>
    <w:p w:rsidR="007318EC" w:rsidRPr="00114CD8" w:rsidRDefault="007318EC" w:rsidP="00773482">
      <w:pPr>
        <w:spacing w:line="360" w:lineRule="auto"/>
        <w:jc w:val="both"/>
        <w:rPr>
          <w:rFonts w:ascii="Times New Roman" w:hAnsi="Times New Roman"/>
          <w:sz w:val="28"/>
          <w:szCs w:val="28"/>
        </w:rPr>
      </w:pPr>
    </w:p>
    <w:p w:rsidR="007318EC" w:rsidRPr="00114CD8" w:rsidRDefault="007318EC" w:rsidP="00773482">
      <w:pPr>
        <w:spacing w:line="360" w:lineRule="auto"/>
        <w:jc w:val="both"/>
        <w:rPr>
          <w:rFonts w:ascii="Times New Roman" w:hAnsi="Times New Roman"/>
          <w:sz w:val="28"/>
          <w:szCs w:val="28"/>
        </w:rPr>
      </w:pPr>
    </w:p>
    <w:p w:rsidR="007318EC" w:rsidRPr="00114CD8" w:rsidRDefault="007318EC" w:rsidP="00773482">
      <w:pPr>
        <w:spacing w:line="360" w:lineRule="auto"/>
        <w:rPr>
          <w:rFonts w:ascii="Times New Roman" w:hAnsi="Times New Roman"/>
          <w:b/>
          <w:i/>
          <w:sz w:val="28"/>
          <w:szCs w:val="28"/>
        </w:rPr>
      </w:pPr>
      <w:r w:rsidRPr="00114CD8">
        <w:rPr>
          <w:rFonts w:ascii="Times New Roman" w:hAnsi="Times New Roman"/>
          <w:sz w:val="28"/>
          <w:szCs w:val="28"/>
        </w:rPr>
        <w:t xml:space="preserve">Робоча програма схвалена на засіданні профільної методичної </w:t>
      </w:r>
      <w:r w:rsidRPr="00114CD8">
        <w:rPr>
          <w:rFonts w:ascii="Times New Roman" w:hAnsi="Times New Roman"/>
          <w:bCs/>
          <w:iCs/>
          <w:sz w:val="28"/>
          <w:szCs w:val="28"/>
        </w:rPr>
        <w:t xml:space="preserve">комісії </w:t>
      </w:r>
      <w:r w:rsidR="00BB35C4" w:rsidRPr="00114CD8">
        <w:rPr>
          <w:rFonts w:ascii="Times New Roman" w:hAnsi="Times New Roman"/>
          <w:bCs/>
          <w:iCs/>
          <w:sz w:val="28"/>
          <w:szCs w:val="28"/>
        </w:rPr>
        <w:t>з економіко-управлінських дисциплін</w:t>
      </w:r>
      <w:r w:rsidRPr="00114CD8">
        <w:rPr>
          <w:rFonts w:ascii="Times New Roman" w:hAnsi="Times New Roman"/>
          <w:bCs/>
          <w:iCs/>
          <w:sz w:val="28"/>
          <w:szCs w:val="28"/>
        </w:rPr>
        <w:t xml:space="preserve"> </w:t>
      </w:r>
    </w:p>
    <w:p w:rsidR="007318EC" w:rsidRPr="00114CD8" w:rsidRDefault="007318EC" w:rsidP="00773482">
      <w:pPr>
        <w:spacing w:line="360" w:lineRule="auto"/>
        <w:rPr>
          <w:rFonts w:ascii="Times New Roman" w:hAnsi="Times New Roman"/>
          <w:sz w:val="28"/>
          <w:szCs w:val="28"/>
        </w:rPr>
      </w:pPr>
      <w:r w:rsidRPr="00114CD8">
        <w:rPr>
          <w:rFonts w:ascii="Times New Roman" w:hAnsi="Times New Roman"/>
          <w:sz w:val="28"/>
          <w:szCs w:val="28"/>
        </w:rPr>
        <w:t>Протокол від  «____»________________20__   року  № ___</w:t>
      </w:r>
    </w:p>
    <w:p w:rsidR="007318EC" w:rsidRPr="00114CD8" w:rsidRDefault="007318EC" w:rsidP="00773482">
      <w:pPr>
        <w:spacing w:line="360" w:lineRule="auto"/>
        <w:rPr>
          <w:rFonts w:ascii="Times New Roman" w:hAnsi="Times New Roman"/>
          <w:sz w:val="28"/>
          <w:szCs w:val="28"/>
        </w:rPr>
      </w:pPr>
    </w:p>
    <w:p w:rsidR="007318EC" w:rsidRPr="00114CD8" w:rsidRDefault="007318EC" w:rsidP="00773482">
      <w:pPr>
        <w:spacing w:line="360" w:lineRule="auto"/>
        <w:rPr>
          <w:rFonts w:ascii="Times New Roman" w:hAnsi="Times New Roman"/>
          <w:sz w:val="28"/>
          <w:szCs w:val="28"/>
        </w:rPr>
      </w:pPr>
    </w:p>
    <w:p w:rsidR="007318EC" w:rsidRPr="00114CD8" w:rsidRDefault="007318EC" w:rsidP="00773482">
      <w:pPr>
        <w:spacing w:line="360" w:lineRule="auto"/>
        <w:rPr>
          <w:rFonts w:ascii="Times New Roman" w:hAnsi="Times New Roman"/>
          <w:sz w:val="28"/>
          <w:szCs w:val="28"/>
        </w:rPr>
      </w:pPr>
    </w:p>
    <w:p w:rsidR="007318EC" w:rsidRPr="00114CD8" w:rsidRDefault="007318EC" w:rsidP="00773482">
      <w:pPr>
        <w:spacing w:line="360" w:lineRule="auto"/>
        <w:rPr>
          <w:rFonts w:ascii="Times New Roman" w:hAnsi="Times New Roman"/>
          <w:sz w:val="28"/>
          <w:szCs w:val="28"/>
        </w:rPr>
      </w:pPr>
      <w:r w:rsidRPr="00114CD8">
        <w:rPr>
          <w:rFonts w:ascii="Times New Roman" w:hAnsi="Times New Roman"/>
          <w:sz w:val="28"/>
          <w:szCs w:val="28"/>
        </w:rPr>
        <w:t>Голова профільної</w:t>
      </w:r>
      <w:r w:rsidRPr="00114CD8">
        <w:rPr>
          <w:rFonts w:ascii="Times New Roman" w:hAnsi="Times New Roman"/>
          <w:bCs/>
          <w:iCs/>
          <w:sz w:val="28"/>
          <w:szCs w:val="28"/>
        </w:rPr>
        <w:t xml:space="preserve"> комісії</w:t>
      </w:r>
      <w:r w:rsidRPr="00114CD8">
        <w:rPr>
          <w:rFonts w:ascii="Times New Roman" w:hAnsi="Times New Roman"/>
          <w:sz w:val="28"/>
          <w:szCs w:val="28"/>
        </w:rPr>
        <w:t xml:space="preserve">        ______________       </w:t>
      </w:r>
      <w:r w:rsidR="00BB35C4" w:rsidRPr="00114CD8">
        <w:rPr>
          <w:rFonts w:ascii="Times New Roman" w:hAnsi="Times New Roman"/>
          <w:sz w:val="28"/>
          <w:szCs w:val="28"/>
        </w:rPr>
        <w:t xml:space="preserve">         </w:t>
      </w:r>
      <w:r w:rsidRPr="00114CD8">
        <w:rPr>
          <w:rFonts w:ascii="Times New Roman" w:hAnsi="Times New Roman"/>
          <w:sz w:val="28"/>
          <w:szCs w:val="28"/>
        </w:rPr>
        <w:t xml:space="preserve">  проф.__</w:t>
      </w:r>
      <w:r w:rsidR="00BB35C4" w:rsidRPr="00114CD8">
        <w:rPr>
          <w:rFonts w:ascii="Times New Roman" w:hAnsi="Times New Roman"/>
          <w:sz w:val="28"/>
          <w:szCs w:val="28"/>
        </w:rPr>
        <w:t xml:space="preserve">Немченко А.С. </w:t>
      </w:r>
      <w:r w:rsidRPr="00114CD8">
        <w:rPr>
          <w:rFonts w:ascii="Times New Roman" w:hAnsi="Times New Roman"/>
          <w:sz w:val="28"/>
          <w:szCs w:val="28"/>
        </w:rPr>
        <w:t xml:space="preserve">   </w:t>
      </w:r>
    </w:p>
    <w:p w:rsidR="007318EC" w:rsidRPr="00E71452" w:rsidRDefault="007318EC" w:rsidP="00773482">
      <w:pPr>
        <w:spacing w:line="360" w:lineRule="auto"/>
        <w:jc w:val="both"/>
      </w:pPr>
    </w:p>
    <w:p w:rsidR="007318EC" w:rsidRPr="00154D94" w:rsidRDefault="007318EC" w:rsidP="008277CB">
      <w:pPr>
        <w:numPr>
          <w:ilvl w:val="0"/>
          <w:numId w:val="47"/>
        </w:numPr>
        <w:ind w:left="0" w:firstLine="0"/>
        <w:jc w:val="center"/>
        <w:rPr>
          <w:rFonts w:ascii="Times New Roman" w:hAnsi="Times New Roman"/>
          <w:b/>
          <w:bCs/>
          <w:szCs w:val="28"/>
        </w:rPr>
      </w:pPr>
      <w:r w:rsidRPr="00E71452">
        <w:br w:type="page"/>
      </w:r>
      <w:r w:rsidRPr="00154D94">
        <w:rPr>
          <w:rFonts w:ascii="Times New Roman" w:hAnsi="Times New Roman"/>
          <w:b/>
          <w:bCs/>
          <w:szCs w:val="28"/>
        </w:rPr>
        <w:lastRenderedPageBreak/>
        <w:t>Опис навчальної дисципліни</w:t>
      </w:r>
    </w:p>
    <w:p w:rsidR="00E97C3C" w:rsidRPr="00E97C3C" w:rsidRDefault="007318EC" w:rsidP="00E97C3C">
      <w:pPr>
        <w:tabs>
          <w:tab w:val="left" w:pos="0"/>
        </w:tabs>
        <w:ind w:firstLine="709"/>
        <w:jc w:val="both"/>
        <w:rPr>
          <w:rFonts w:ascii="Times New Roman" w:hAnsi="Times New Roman"/>
        </w:rPr>
      </w:pPr>
      <w:r w:rsidRPr="00E97C3C">
        <w:rPr>
          <w:rFonts w:ascii="Times New Roman" w:hAnsi="Times New Roman"/>
          <w:b/>
        </w:rPr>
        <w:t xml:space="preserve">Предметом </w:t>
      </w:r>
      <w:r w:rsidRPr="00E97C3C">
        <w:rPr>
          <w:rFonts w:ascii="Times New Roman" w:hAnsi="Times New Roman"/>
        </w:rPr>
        <w:t xml:space="preserve">вивчення </w:t>
      </w:r>
      <w:r w:rsidR="00DD513F">
        <w:rPr>
          <w:rFonts w:ascii="Times New Roman" w:hAnsi="Times New Roman"/>
        </w:rPr>
        <w:t xml:space="preserve">нормативної </w:t>
      </w:r>
      <w:r w:rsidRPr="00E97C3C">
        <w:rPr>
          <w:rFonts w:ascii="Times New Roman" w:hAnsi="Times New Roman"/>
        </w:rPr>
        <w:t>навчальної дисципліни «</w:t>
      </w:r>
      <w:r w:rsidR="00E97C3C" w:rsidRPr="00E97C3C">
        <w:rPr>
          <w:rFonts w:ascii="Times New Roman" w:hAnsi="Times New Roman"/>
        </w:rPr>
        <w:t>Договірне право</w:t>
      </w:r>
      <w:r w:rsidRPr="00E97C3C">
        <w:rPr>
          <w:rFonts w:ascii="Times New Roman" w:hAnsi="Times New Roman"/>
        </w:rPr>
        <w:t xml:space="preserve">» є </w:t>
      </w:r>
      <w:r w:rsidR="00E97C3C" w:rsidRPr="00E97C3C">
        <w:rPr>
          <w:rFonts w:ascii="Times New Roman" w:hAnsi="Times New Roman"/>
        </w:rPr>
        <w:t>цивільно-правові відносини з укладення, зміни, виконання і розірвання цивільно-правових договорів.</w:t>
      </w:r>
    </w:p>
    <w:p w:rsidR="00773482" w:rsidRDefault="007318EC" w:rsidP="00E97C3C">
      <w:pPr>
        <w:tabs>
          <w:tab w:val="left" w:pos="0"/>
        </w:tabs>
        <w:ind w:firstLine="709"/>
        <w:jc w:val="both"/>
        <w:rPr>
          <w:b/>
          <w:bCs/>
        </w:rPr>
      </w:pPr>
      <w:r w:rsidRPr="00E97C3C">
        <w:rPr>
          <w:rFonts w:ascii="Times New Roman" w:hAnsi="Times New Roman"/>
          <w:b/>
        </w:rPr>
        <w:t>Міждисциплінарні зв’язки</w:t>
      </w:r>
      <w:r w:rsidR="00E97C3C" w:rsidRPr="00E97C3C">
        <w:rPr>
          <w:rFonts w:ascii="Times New Roman" w:hAnsi="Times New Roman"/>
          <w:b/>
        </w:rPr>
        <w:t xml:space="preserve">: </w:t>
      </w:r>
      <w:r w:rsidR="00E97C3C" w:rsidRPr="00E97C3C">
        <w:rPr>
          <w:rFonts w:ascii="Times New Roman" w:hAnsi="Times New Roman"/>
        </w:rPr>
        <w:t>Навчальна дисципліна «Договірне право» базується на викладенні у попередні роки Цивільного, Господарського та Підприємницького права.</w:t>
      </w:r>
      <w:r w:rsidRPr="002D085B">
        <w:rPr>
          <w:b/>
        </w:rPr>
        <w:t xml:space="preserve"> </w:t>
      </w:r>
    </w:p>
    <w:p w:rsidR="00773482" w:rsidRPr="00E97C3C" w:rsidRDefault="00773482" w:rsidP="00E97C3C">
      <w:pPr>
        <w:tabs>
          <w:tab w:val="left" w:pos="0"/>
        </w:tabs>
        <w:ind w:firstLine="709"/>
        <w:jc w:val="both"/>
        <w:rPr>
          <w:rFonts w:ascii="Times New Roman" w:hAnsi="Times New Roman"/>
          <w:bCs/>
        </w:rPr>
      </w:pPr>
      <w:r w:rsidRPr="00E97C3C">
        <w:rPr>
          <w:rFonts w:ascii="Times New Roman" w:hAnsi="Times New Roman"/>
          <w:b/>
          <w:bCs/>
        </w:rPr>
        <w:t xml:space="preserve">Інформаційний обсяг навчальної дисципліни. </w:t>
      </w:r>
      <w:r w:rsidRPr="00E97C3C">
        <w:rPr>
          <w:rFonts w:ascii="Times New Roman" w:hAnsi="Times New Roman"/>
          <w:bCs/>
        </w:rPr>
        <w:t>На вивчення навчальної дисципліни відводиться</w:t>
      </w:r>
      <w:r w:rsidR="00E97C3C">
        <w:rPr>
          <w:rFonts w:ascii="Times New Roman" w:hAnsi="Times New Roman"/>
          <w:bCs/>
        </w:rPr>
        <w:t xml:space="preserve"> 120 годин 4 кредити ЄКТС. </w:t>
      </w:r>
    </w:p>
    <w:p w:rsidR="00773482" w:rsidRDefault="00773482" w:rsidP="00773482">
      <w:pPr>
        <w:ind w:hanging="1440"/>
        <w:jc w:val="right"/>
        <w:rPr>
          <w:highlight w:val="yellow"/>
        </w:rPr>
      </w:pPr>
    </w:p>
    <w:p w:rsidR="007318EC" w:rsidRPr="008277CB" w:rsidRDefault="007318EC" w:rsidP="008277CB">
      <w:pPr>
        <w:numPr>
          <w:ilvl w:val="0"/>
          <w:numId w:val="47"/>
        </w:numPr>
        <w:tabs>
          <w:tab w:val="left" w:pos="0"/>
        </w:tabs>
        <w:ind w:left="0" w:firstLine="0"/>
        <w:jc w:val="center"/>
        <w:rPr>
          <w:rFonts w:ascii="Times New Roman" w:hAnsi="Times New Roman"/>
          <w:b/>
        </w:rPr>
      </w:pPr>
      <w:r w:rsidRPr="008277CB">
        <w:rPr>
          <w:rFonts w:ascii="Times New Roman" w:hAnsi="Times New Roman"/>
          <w:b/>
        </w:rPr>
        <w:t>Мета та завдання навчальної дисципліни</w:t>
      </w:r>
    </w:p>
    <w:p w:rsidR="00154D94" w:rsidRPr="00154D94" w:rsidRDefault="00154D94" w:rsidP="00154D94">
      <w:pPr>
        <w:shd w:val="clear" w:color="auto" w:fill="FFFFFF"/>
        <w:ind w:right="62" w:firstLine="709"/>
        <w:jc w:val="both"/>
        <w:rPr>
          <w:rFonts w:ascii="Times New Roman" w:hAnsi="Times New Roman"/>
        </w:rPr>
      </w:pPr>
      <w:r w:rsidRPr="00154D94">
        <w:rPr>
          <w:rFonts w:ascii="Times New Roman" w:hAnsi="Times New Roman"/>
          <w:b/>
          <w:bCs/>
        </w:rPr>
        <w:t xml:space="preserve">Мета </w:t>
      </w:r>
      <w:r w:rsidRPr="00154D94">
        <w:rPr>
          <w:rFonts w:ascii="Times New Roman" w:hAnsi="Times New Roman"/>
        </w:rPr>
        <w:t>вивчення дисципліни «Договірне право» – набуття системи правових знань, що регламентує порядок укладання, виконання та припинення господарських договорів різних видів.</w:t>
      </w:r>
    </w:p>
    <w:p w:rsidR="00154D94" w:rsidRPr="00154D94" w:rsidRDefault="00154D94" w:rsidP="00154D94">
      <w:pPr>
        <w:shd w:val="clear" w:color="auto" w:fill="FFFFFF"/>
        <w:ind w:firstLine="709"/>
        <w:jc w:val="both"/>
        <w:rPr>
          <w:rFonts w:ascii="Times New Roman" w:hAnsi="Times New Roman"/>
        </w:rPr>
      </w:pPr>
      <w:r w:rsidRPr="00154D94">
        <w:rPr>
          <w:rFonts w:ascii="Times New Roman" w:hAnsi="Times New Roman"/>
          <w:b/>
          <w:bCs/>
        </w:rPr>
        <w:t>Завдання дисципліни:</w:t>
      </w:r>
    </w:p>
    <w:p w:rsidR="00154D94" w:rsidRPr="00154D94" w:rsidRDefault="00154D94" w:rsidP="00154D94">
      <w:pPr>
        <w:shd w:val="clear" w:color="auto" w:fill="FFFFFF"/>
        <w:tabs>
          <w:tab w:val="left" w:pos="720"/>
        </w:tabs>
        <w:ind w:right="62" w:firstLine="709"/>
        <w:jc w:val="both"/>
        <w:rPr>
          <w:rFonts w:ascii="Times New Roman" w:hAnsi="Times New Roman"/>
        </w:rPr>
      </w:pPr>
      <w:r w:rsidRPr="00154D94">
        <w:rPr>
          <w:rFonts w:ascii="Times New Roman" w:hAnsi="Times New Roman"/>
        </w:rPr>
        <w:t>- вивчення поняття, предмета та основних принципів договірного права;</w:t>
      </w:r>
    </w:p>
    <w:p w:rsidR="00154D94" w:rsidRPr="00154D94" w:rsidRDefault="00154D94" w:rsidP="00154D94">
      <w:pPr>
        <w:shd w:val="clear" w:color="auto" w:fill="FFFFFF"/>
        <w:tabs>
          <w:tab w:val="left" w:pos="720"/>
        </w:tabs>
        <w:ind w:right="45" w:firstLine="709"/>
        <w:jc w:val="both"/>
        <w:rPr>
          <w:rFonts w:ascii="Times New Roman" w:hAnsi="Times New Roman"/>
        </w:rPr>
      </w:pPr>
      <w:r w:rsidRPr="00154D94">
        <w:rPr>
          <w:rFonts w:ascii="Times New Roman" w:hAnsi="Times New Roman"/>
        </w:rPr>
        <w:t>- аналіз основних джерел договірного права в Україні та зовнішньоекономічній діяльності;</w:t>
      </w:r>
    </w:p>
    <w:p w:rsidR="00154D94" w:rsidRPr="00154D94" w:rsidRDefault="00154D94" w:rsidP="00154D94">
      <w:pPr>
        <w:shd w:val="clear" w:color="auto" w:fill="FFFFFF"/>
        <w:tabs>
          <w:tab w:val="left" w:pos="720"/>
        </w:tabs>
        <w:ind w:right="48" w:firstLine="709"/>
        <w:jc w:val="both"/>
        <w:rPr>
          <w:rFonts w:ascii="Times New Roman" w:hAnsi="Times New Roman"/>
        </w:rPr>
      </w:pPr>
      <w:r w:rsidRPr="00154D94">
        <w:rPr>
          <w:rFonts w:ascii="Times New Roman" w:hAnsi="Times New Roman"/>
        </w:rPr>
        <w:t>- визначення порядку укладення договорів за участю суб'єктів господарювання;</w:t>
      </w:r>
    </w:p>
    <w:p w:rsidR="00154D94" w:rsidRPr="00154D94" w:rsidRDefault="00FA12B7" w:rsidP="00154D94">
      <w:pPr>
        <w:shd w:val="clear" w:color="auto" w:fill="FFFFFF"/>
        <w:tabs>
          <w:tab w:val="left" w:pos="720"/>
        </w:tabs>
        <w:ind w:right="34" w:firstLine="709"/>
        <w:jc w:val="both"/>
        <w:rPr>
          <w:rFonts w:ascii="Times New Roman" w:hAnsi="Times New Roman"/>
        </w:rPr>
      </w:pPr>
      <w:r>
        <w:rPr>
          <w:noProof/>
          <w:lang w:eastAsia="uk-UA"/>
        </w:rPr>
        <mc:AlternateContent>
          <mc:Choice Requires="wps">
            <w:drawing>
              <wp:anchor distT="0" distB="0" distL="114300" distR="114300" simplePos="0" relativeHeight="251662336" behindDoc="0" locked="0" layoutInCell="1" allowOverlap="1">
                <wp:simplePos x="0" y="0"/>
                <wp:positionH relativeFrom="margin">
                  <wp:posOffset>7089140</wp:posOffset>
                </wp:positionH>
                <wp:positionV relativeFrom="paragraph">
                  <wp:posOffset>49530</wp:posOffset>
                </wp:positionV>
                <wp:extent cx="0" cy="1149350"/>
                <wp:effectExtent l="9525" t="10160" r="9525"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562C" id="Line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2pt,3.9pt" to="558.2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neDwIAACgEAAAOAAAAZHJzL2Uyb0RvYy54bWysU8GO2jAQvVfqP1i+QxI2UIgIqyqBXmgX&#10;abcfYGyHWHVsyzYEVPXfO3YA7W4vVdUcnBl75vnNvPHy8dxJdOLWCa1KnI1TjLiimgl1KPH3l81o&#10;jpHzRDEiteIlvnCHH1cfPyx7U/CJbrVk3CIAUa7oTYlb702RJI62vCNurA1XcNho2xEPrj0kzJIe&#10;0DuZTNJ0lvTaMmM15c7Bbj0c4lXEbxpO/VPTOO6RLDFw83G1cd2HNVktSXGwxLSCXmmQf2DREaHg&#10;0jtUTTxBRyv+gOoEtdrpxo+p7hLdNILyWANUk6XvqnluieGxFmiOM/c2uf8HS7+ddhYJVuIpRop0&#10;INFWKI4moTO9cQUEVGpnQ230rJ7NVtMfDildtUQdeGT4cjGQloWM5E1KcJwB/H3/VTOIIUevY5vO&#10;je0CJDQAnaMal7sa/OwRHTYp7GZZvniYRqUSUtwSjXX+C9cdCkaJJXCOwOS0dT4QIcUtJNyj9EZI&#10;GcWWCvUlngXIcOK0FCwcRsce9pW06ETCuMQvVvUuzOqjYhGs5YStr7YnQg42XC5VwINSgM7VGubh&#10;5yJdrOfreT7KJ7P1KE/revR5U+Wj2Sb7NK0f6qqqs1+BWpYXrWCMq8DuNptZ/nfaX1/JMFX36by3&#10;IXmLHvsFZG//SDpqGeQbBmGv2WVnbxrDOMbg69MJ8/7aB/v1A1/9BgAA//8DAFBLAwQUAAYACAAA&#10;ACEAFb3KGNwAAAALAQAADwAAAGRycy9kb3ducmV2LnhtbEyPQUvEMBCF74L/IYzgzU0jdi216SJC&#10;xYsHV/GcbWJbTCYlyTbVX+8sHvQ2b+bx5nvNbnWWLSbEyaMEsSmAGey9nnCQ8PbaXVXAYlKolfVo&#10;JHyZCLv2/KxRtfYZX8yyTwOjEIy1kjCmNNecx340TsWNnw3S7cMHpxLJMHAdVKZwZ/l1UWy5UxPS&#10;h1HN5mE0/ef+6CSgSO8255SX8F0+lqLsnornTsrLi/X+Dlgya/ozwwmf0KElpoM/oo7MkhZie0Ne&#10;CbdU4WT4XRxoqqoKeNvw/x3aHwAAAP//AwBQSwECLQAUAAYACAAAACEAtoM4kv4AAADhAQAAEwAA&#10;AAAAAAAAAAAAAAAAAAAAW0NvbnRlbnRfVHlwZXNdLnhtbFBLAQItABQABgAIAAAAIQA4/SH/1gAA&#10;AJQBAAALAAAAAAAAAAAAAAAAAC8BAABfcmVscy8ucmVsc1BLAQItABQABgAIAAAAIQDH3CneDwIA&#10;ACgEAAAOAAAAAAAAAAAAAAAAAC4CAABkcnMvZTJvRG9jLnhtbFBLAQItABQABgAIAAAAIQAVvcoY&#10;3AAAAAsBAAAPAAAAAAAAAAAAAAAAAGkEAABkcnMvZG93bnJldi54bWxQSwUGAAAAAAQABADzAAAA&#10;cgUAAAAA&#10;" strokeweight=".5pt">
                <w10:wrap anchorx="margin"/>
              </v:line>
            </w:pict>
          </mc:Fallback>
        </mc:AlternateContent>
      </w:r>
      <w:r w:rsidR="00154D94" w:rsidRPr="00154D94">
        <w:rPr>
          <w:rFonts w:ascii="Times New Roman" w:hAnsi="Times New Roman"/>
        </w:rPr>
        <w:t>- визначення порядку виконання господарських договорів за чинним законодавством України;</w:t>
      </w:r>
    </w:p>
    <w:p w:rsidR="00154D94" w:rsidRPr="00154D94" w:rsidRDefault="00154D94" w:rsidP="00154D94">
      <w:pPr>
        <w:shd w:val="clear" w:color="auto" w:fill="FFFFFF"/>
        <w:tabs>
          <w:tab w:val="left" w:pos="720"/>
        </w:tabs>
        <w:ind w:firstLine="709"/>
        <w:jc w:val="both"/>
        <w:rPr>
          <w:rFonts w:ascii="Times New Roman" w:hAnsi="Times New Roman"/>
        </w:rPr>
      </w:pPr>
      <w:r w:rsidRPr="00154D94">
        <w:rPr>
          <w:rFonts w:ascii="Times New Roman" w:hAnsi="Times New Roman"/>
        </w:rPr>
        <w:t>- визначення поняття та змісту господарських договорів;</w:t>
      </w:r>
    </w:p>
    <w:p w:rsidR="00154D94" w:rsidRPr="00154D94" w:rsidRDefault="00154D94" w:rsidP="00154D94">
      <w:pPr>
        <w:shd w:val="clear" w:color="auto" w:fill="FFFFFF"/>
        <w:tabs>
          <w:tab w:val="left" w:pos="720"/>
        </w:tabs>
        <w:ind w:right="43" w:firstLine="709"/>
        <w:jc w:val="both"/>
        <w:rPr>
          <w:rFonts w:ascii="Times New Roman" w:hAnsi="Times New Roman"/>
        </w:rPr>
      </w:pPr>
      <w:r w:rsidRPr="00154D94">
        <w:rPr>
          <w:rFonts w:ascii="Times New Roman" w:hAnsi="Times New Roman"/>
        </w:rPr>
        <w:t>- визначення та аналіз договорів окремих видів, у тому числі в зовнішньоекономічній діяльності.</w:t>
      </w:r>
    </w:p>
    <w:p w:rsidR="007318EC" w:rsidRPr="00154D94" w:rsidRDefault="007318EC" w:rsidP="008277CB">
      <w:pPr>
        <w:pStyle w:val="a3"/>
        <w:numPr>
          <w:ilvl w:val="0"/>
          <w:numId w:val="47"/>
        </w:numPr>
        <w:tabs>
          <w:tab w:val="left" w:pos="284"/>
          <w:tab w:val="left" w:pos="567"/>
        </w:tabs>
        <w:ind w:left="0"/>
        <w:jc w:val="center"/>
        <w:rPr>
          <w:rFonts w:ascii="Times New Roman" w:hAnsi="Times New Roman"/>
          <w:b/>
        </w:rPr>
      </w:pPr>
      <w:r w:rsidRPr="00154D94">
        <w:rPr>
          <w:rFonts w:ascii="Times New Roman" w:hAnsi="Times New Roman"/>
          <w:b/>
        </w:rPr>
        <w:t xml:space="preserve">Компетентності та результати навчання </w:t>
      </w:r>
    </w:p>
    <w:p w:rsidR="007318EC" w:rsidRPr="00154D94" w:rsidRDefault="007318EC" w:rsidP="00154D94">
      <w:pPr>
        <w:ind w:firstLine="709"/>
        <w:jc w:val="both"/>
        <w:rPr>
          <w:rFonts w:ascii="Times New Roman" w:hAnsi="Times New Roman"/>
        </w:rPr>
      </w:pPr>
      <w:r w:rsidRPr="00154D94">
        <w:rPr>
          <w:rFonts w:ascii="Times New Roman" w:hAnsi="Times New Roman"/>
        </w:rPr>
        <w:t>Дисципліна «</w:t>
      </w:r>
      <w:r w:rsidR="00154D94" w:rsidRPr="00154D94">
        <w:rPr>
          <w:rFonts w:ascii="Times New Roman" w:hAnsi="Times New Roman"/>
        </w:rPr>
        <w:t>Договірне право</w:t>
      </w:r>
      <w:r w:rsidRPr="00154D94">
        <w:rPr>
          <w:rFonts w:ascii="Times New Roman" w:hAnsi="Times New Roman"/>
        </w:rPr>
        <w:t xml:space="preserve">» забезпечує набуття здобувачами </w:t>
      </w:r>
      <w:r w:rsidR="004D52F6" w:rsidRPr="00154D94">
        <w:rPr>
          <w:rFonts w:ascii="Times New Roman" w:hAnsi="Times New Roman"/>
        </w:rPr>
        <w:t xml:space="preserve">вищої </w:t>
      </w:r>
      <w:r w:rsidRPr="00154D94">
        <w:rPr>
          <w:rFonts w:ascii="Times New Roman" w:hAnsi="Times New Roman"/>
        </w:rPr>
        <w:t xml:space="preserve">освіти </w:t>
      </w:r>
      <w:r w:rsidRPr="00154D94">
        <w:rPr>
          <w:rFonts w:ascii="Times New Roman" w:hAnsi="Times New Roman"/>
          <w:b/>
          <w:bCs/>
          <w:i/>
          <w:iCs/>
        </w:rPr>
        <w:t>компетентностей</w:t>
      </w:r>
      <w:r w:rsidRPr="00154D94">
        <w:rPr>
          <w:rFonts w:ascii="Times New Roman" w:hAnsi="Times New Roman"/>
          <w:b/>
          <w:bCs/>
        </w:rPr>
        <w:t>:</w:t>
      </w:r>
      <w:r w:rsidRPr="00154D94">
        <w:rPr>
          <w:rFonts w:ascii="Times New Roman" w:hAnsi="Times New Roman"/>
        </w:rPr>
        <w:t xml:space="preserve"> </w:t>
      </w:r>
    </w:p>
    <w:p w:rsidR="007318EC" w:rsidRPr="00154D94" w:rsidRDefault="007318EC" w:rsidP="008277CB">
      <w:pPr>
        <w:tabs>
          <w:tab w:val="left" w:pos="851"/>
        </w:tabs>
        <w:ind w:left="709"/>
        <w:jc w:val="both"/>
        <w:rPr>
          <w:rFonts w:ascii="Times New Roman" w:hAnsi="Times New Roman"/>
          <w:b/>
          <w:bCs/>
          <w:i/>
          <w:iCs/>
        </w:rPr>
      </w:pPr>
      <w:r w:rsidRPr="00154D94">
        <w:rPr>
          <w:rFonts w:ascii="Times New Roman" w:hAnsi="Times New Roman"/>
          <w:i/>
          <w:iCs/>
        </w:rPr>
        <w:t>інтегральна</w:t>
      </w:r>
      <w:r w:rsidRPr="00154D94">
        <w:rPr>
          <w:rFonts w:ascii="Times New Roman" w:hAnsi="Times New Roman"/>
          <w:b/>
          <w:bCs/>
          <w:i/>
          <w:iCs/>
        </w:rPr>
        <w:t>:</w:t>
      </w:r>
    </w:p>
    <w:p w:rsidR="00154D94" w:rsidRDefault="00154D94" w:rsidP="00154D94">
      <w:pPr>
        <w:pStyle w:val="a3"/>
        <w:tabs>
          <w:tab w:val="left" w:pos="851"/>
        </w:tabs>
        <w:ind w:left="0" w:firstLine="709"/>
        <w:jc w:val="both"/>
        <w:rPr>
          <w:rFonts w:ascii="Times New Roman" w:hAnsi="Times New Roman"/>
          <w:bCs/>
          <w:iCs/>
          <w:lang w:eastAsia="uk-UA"/>
        </w:rPr>
      </w:pPr>
      <w:r w:rsidRPr="002C306B">
        <w:rPr>
          <w:rFonts w:ascii="Times New Roman" w:hAnsi="Times New Roman"/>
          <w:bCs/>
          <w:iCs/>
          <w:lang w:eastAsia="uk-UA"/>
        </w:rPr>
        <w:t xml:space="preserve">Здатність розв’язувати типові та складні спеціалізовані задачі та практичні проблеми у професійній </w:t>
      </w:r>
      <w:r>
        <w:rPr>
          <w:rFonts w:ascii="Times New Roman" w:hAnsi="Times New Roman"/>
          <w:bCs/>
          <w:iCs/>
          <w:lang w:eastAsia="uk-UA"/>
        </w:rPr>
        <w:t>управлінській</w:t>
      </w:r>
      <w:r w:rsidRPr="002C306B">
        <w:rPr>
          <w:rFonts w:ascii="Times New Roman" w:hAnsi="Times New Roman"/>
          <w:bCs/>
          <w:iCs/>
          <w:lang w:eastAsia="uk-UA"/>
        </w:rPr>
        <w:t xml:space="preserve"> діяльності із застосуванням положень, теорій та методів </w:t>
      </w:r>
      <w:r>
        <w:rPr>
          <w:rFonts w:ascii="Times New Roman" w:hAnsi="Times New Roman"/>
          <w:bCs/>
          <w:iCs/>
          <w:lang w:eastAsia="uk-UA"/>
        </w:rPr>
        <w:t>математичних,</w:t>
      </w:r>
      <w:r w:rsidRPr="002C306B">
        <w:rPr>
          <w:rFonts w:ascii="Times New Roman" w:hAnsi="Times New Roman"/>
          <w:bCs/>
          <w:iCs/>
          <w:lang w:eastAsia="uk-UA"/>
        </w:rPr>
        <w:t xml:space="preserve"> соціально-економічних</w:t>
      </w:r>
      <w:r>
        <w:rPr>
          <w:rFonts w:ascii="Times New Roman" w:hAnsi="Times New Roman"/>
          <w:bCs/>
          <w:iCs/>
          <w:lang w:eastAsia="uk-UA"/>
        </w:rPr>
        <w:t xml:space="preserve"> та юридичних</w:t>
      </w:r>
      <w:r w:rsidRPr="002C306B">
        <w:rPr>
          <w:rFonts w:ascii="Times New Roman" w:hAnsi="Times New Roman"/>
          <w:bCs/>
          <w:iCs/>
          <w:lang w:eastAsia="uk-UA"/>
        </w:rPr>
        <w:t xml:space="preserve"> наук; інтегрувати знання та вирішувати складні питання, формулювати судження за недостатньої або обмеженої інформації;</w:t>
      </w:r>
      <w:r w:rsidRPr="002C306B">
        <w:rPr>
          <w:rFonts w:ascii="Times New Roman" w:hAnsi="Times New Roman"/>
          <w:lang w:eastAsia="uk-UA"/>
        </w:rPr>
        <w:t xml:space="preserve"> </w:t>
      </w:r>
      <w:r w:rsidRPr="002C306B">
        <w:rPr>
          <w:rFonts w:ascii="Times New Roman" w:hAnsi="Times New Roman"/>
          <w:bCs/>
          <w:iCs/>
          <w:lang w:eastAsia="uk-UA"/>
        </w:rPr>
        <w:t>ясно і недвозначно доносити свої висновки та знання, розумно їх обґрунтовуючи, до фахової та не фахової аудиторії.</w:t>
      </w:r>
    </w:p>
    <w:p w:rsidR="007318EC" w:rsidRPr="00154D94" w:rsidRDefault="007318EC" w:rsidP="008277CB">
      <w:pPr>
        <w:pStyle w:val="a3"/>
        <w:tabs>
          <w:tab w:val="left" w:pos="0"/>
        </w:tabs>
        <w:ind w:left="709"/>
        <w:jc w:val="both"/>
        <w:rPr>
          <w:rFonts w:ascii="Times New Roman" w:hAnsi="Times New Roman"/>
          <w:b/>
          <w:bCs/>
          <w:i/>
          <w:iCs/>
        </w:rPr>
      </w:pPr>
      <w:r w:rsidRPr="00154D94">
        <w:rPr>
          <w:rFonts w:ascii="Times New Roman" w:hAnsi="Times New Roman"/>
          <w:i/>
          <w:iCs/>
        </w:rPr>
        <w:t>загальні</w:t>
      </w:r>
      <w:r w:rsidRPr="00154D94">
        <w:rPr>
          <w:rFonts w:ascii="Times New Roman" w:hAnsi="Times New Roman"/>
          <w:b/>
          <w:bCs/>
          <w:i/>
          <w:iCs/>
        </w:rPr>
        <w:t>:</w:t>
      </w:r>
    </w:p>
    <w:p w:rsidR="00154D94" w:rsidRPr="008277CB" w:rsidRDefault="00154D94" w:rsidP="00154D94">
      <w:pPr>
        <w:tabs>
          <w:tab w:val="left" w:pos="0"/>
        </w:tabs>
        <w:ind w:firstLine="709"/>
        <w:jc w:val="both"/>
        <w:rPr>
          <w:rFonts w:ascii="Times New Roman" w:hAnsi="Times New Roman"/>
          <w:bCs/>
          <w:iCs/>
          <w:lang w:eastAsia="uk-UA"/>
        </w:rPr>
      </w:pPr>
      <w:r w:rsidRPr="008277CB">
        <w:rPr>
          <w:rFonts w:ascii="Times New Roman" w:hAnsi="Times New Roman"/>
        </w:rPr>
        <w:t>–  з</w:t>
      </w:r>
      <w:r w:rsidRPr="008277CB">
        <w:rPr>
          <w:rFonts w:ascii="Times New Roman" w:hAnsi="Times New Roman"/>
          <w:bCs/>
          <w:iCs/>
          <w:lang w:eastAsia="uk-UA"/>
        </w:rPr>
        <w:t xml:space="preserve">датність до абстрактного мислення, аналізу та синтезу; </w:t>
      </w:r>
    </w:p>
    <w:p w:rsidR="00154D94" w:rsidRPr="008277CB" w:rsidRDefault="00154D94" w:rsidP="00154D94">
      <w:pPr>
        <w:tabs>
          <w:tab w:val="left" w:pos="0"/>
        </w:tabs>
        <w:ind w:firstLine="709"/>
        <w:jc w:val="both"/>
        <w:rPr>
          <w:rFonts w:ascii="Times New Roman" w:hAnsi="Times New Roman"/>
          <w:bCs/>
          <w:iCs/>
          <w:lang w:eastAsia="uk-UA"/>
        </w:rPr>
      </w:pPr>
      <w:r w:rsidRPr="008277CB">
        <w:rPr>
          <w:rFonts w:ascii="Times New Roman" w:hAnsi="Times New Roman"/>
        </w:rPr>
        <w:t xml:space="preserve">– </w:t>
      </w:r>
      <w:r w:rsidRPr="008277CB">
        <w:rPr>
          <w:rFonts w:ascii="Times New Roman" w:hAnsi="Times New Roman"/>
          <w:bCs/>
          <w:iCs/>
          <w:lang w:eastAsia="uk-UA"/>
        </w:rPr>
        <w:t>здатність вчитися і бути сучасно навченим;</w:t>
      </w:r>
    </w:p>
    <w:p w:rsidR="00154D94" w:rsidRPr="008277CB" w:rsidRDefault="00154D94" w:rsidP="00154D94">
      <w:pPr>
        <w:tabs>
          <w:tab w:val="left" w:pos="0"/>
        </w:tabs>
        <w:ind w:firstLine="709"/>
        <w:jc w:val="both"/>
        <w:rPr>
          <w:rFonts w:ascii="Times New Roman" w:hAnsi="Times New Roman"/>
          <w:bCs/>
          <w:iCs/>
          <w:lang w:eastAsia="uk-UA"/>
        </w:rPr>
      </w:pPr>
      <w:r w:rsidRPr="008277CB">
        <w:rPr>
          <w:rFonts w:ascii="Times New Roman" w:hAnsi="Times New Roman"/>
        </w:rPr>
        <w:t>– з</w:t>
      </w:r>
      <w:r w:rsidRPr="008277CB">
        <w:rPr>
          <w:rFonts w:ascii="Times New Roman" w:hAnsi="Times New Roman"/>
          <w:bCs/>
          <w:iCs/>
          <w:lang w:eastAsia="uk-UA"/>
        </w:rPr>
        <w:t>датність діяти соціально відповідально та громадянсько свідомо;</w:t>
      </w:r>
    </w:p>
    <w:p w:rsidR="008277CB" w:rsidRDefault="008277CB" w:rsidP="00154D94">
      <w:pPr>
        <w:tabs>
          <w:tab w:val="left" w:pos="0"/>
        </w:tabs>
        <w:ind w:firstLine="709"/>
        <w:jc w:val="both"/>
        <w:rPr>
          <w:rFonts w:ascii="Times New Roman" w:hAnsi="Times New Roman"/>
          <w:bCs/>
          <w:iCs/>
          <w:lang w:eastAsia="uk-UA"/>
        </w:rPr>
      </w:pPr>
      <w:r w:rsidRPr="008277CB">
        <w:rPr>
          <w:rFonts w:ascii="Times New Roman" w:hAnsi="Times New Roman"/>
          <w:bCs/>
          <w:iCs/>
          <w:lang w:eastAsia="uk-UA"/>
        </w:rPr>
        <w:t>– здатність використовувати у професійній діяльності знання норм</w:t>
      </w:r>
      <w:r w:rsidRPr="008277CB">
        <w:rPr>
          <w:rFonts w:ascii="Times New Roman" w:hAnsi="Times New Roman"/>
          <w:bCs/>
          <w:iCs/>
          <w:lang w:eastAsia="uk-UA"/>
        </w:rPr>
        <w:t>а</w:t>
      </w:r>
      <w:r w:rsidRPr="008277CB">
        <w:rPr>
          <w:rFonts w:ascii="Times New Roman" w:hAnsi="Times New Roman"/>
          <w:bCs/>
          <w:iCs/>
          <w:lang w:eastAsia="uk-UA"/>
        </w:rPr>
        <w:t>тивно-правових, законодавчих актів України</w:t>
      </w:r>
      <w:r>
        <w:rPr>
          <w:rFonts w:ascii="Times New Roman" w:hAnsi="Times New Roman"/>
          <w:bCs/>
          <w:iCs/>
          <w:lang w:eastAsia="uk-UA"/>
        </w:rPr>
        <w:t>;</w:t>
      </w:r>
    </w:p>
    <w:p w:rsidR="008277CB" w:rsidRDefault="008277CB" w:rsidP="00154D94">
      <w:pPr>
        <w:tabs>
          <w:tab w:val="left" w:pos="0"/>
        </w:tabs>
        <w:ind w:firstLine="709"/>
        <w:jc w:val="both"/>
        <w:rPr>
          <w:rFonts w:ascii="Times New Roman" w:hAnsi="Times New Roman"/>
          <w:bCs/>
          <w:iCs/>
          <w:lang w:eastAsia="uk-UA"/>
        </w:rPr>
      </w:pPr>
      <w:r>
        <w:rPr>
          <w:rFonts w:ascii="Times New Roman" w:hAnsi="Times New Roman"/>
          <w:bCs/>
          <w:iCs/>
          <w:lang w:eastAsia="uk-UA"/>
        </w:rPr>
        <w:t>– з</w:t>
      </w:r>
      <w:r w:rsidRPr="002C306B">
        <w:rPr>
          <w:rFonts w:ascii="Times New Roman" w:hAnsi="Times New Roman"/>
          <w:bCs/>
          <w:iCs/>
          <w:lang w:eastAsia="uk-UA"/>
        </w:rPr>
        <w:t>датність</w:t>
      </w:r>
      <w:r>
        <w:rPr>
          <w:rFonts w:ascii="Times New Roman" w:hAnsi="Times New Roman"/>
          <w:bCs/>
          <w:iCs/>
          <w:lang w:eastAsia="uk-UA"/>
        </w:rPr>
        <w:t xml:space="preserve"> з</w:t>
      </w:r>
      <w:r>
        <w:rPr>
          <w:rFonts w:ascii="Times New Roman" w:hAnsi="Times New Roman"/>
        </w:rPr>
        <w:t>абезпечити</w:t>
      </w:r>
      <w:r w:rsidRPr="00871FA8">
        <w:rPr>
          <w:rFonts w:ascii="Times New Roman" w:hAnsi="Times New Roman"/>
        </w:rPr>
        <w:t xml:space="preserve"> захист</w:t>
      </w:r>
      <w:r>
        <w:rPr>
          <w:rFonts w:ascii="Times New Roman" w:hAnsi="Times New Roman"/>
        </w:rPr>
        <w:t xml:space="preserve"> інтересів суб’єкта</w:t>
      </w:r>
      <w:r w:rsidRPr="00871FA8">
        <w:rPr>
          <w:rFonts w:ascii="Times New Roman" w:hAnsi="Times New Roman"/>
        </w:rPr>
        <w:t xml:space="preserve"> господарської діяльності</w:t>
      </w:r>
      <w:r>
        <w:rPr>
          <w:rFonts w:ascii="Times New Roman" w:hAnsi="Times New Roman"/>
          <w:bCs/>
          <w:iCs/>
          <w:lang w:eastAsia="uk-UA"/>
        </w:rPr>
        <w:t xml:space="preserve"> у підприємницьких правовідносинах;</w:t>
      </w:r>
    </w:p>
    <w:p w:rsidR="00154D94" w:rsidRPr="008277CB" w:rsidRDefault="008277CB" w:rsidP="00154D94">
      <w:pPr>
        <w:ind w:left="720"/>
        <w:jc w:val="both"/>
        <w:rPr>
          <w:rFonts w:ascii="Times New Roman" w:hAnsi="Times New Roman"/>
          <w:bCs/>
          <w:i/>
          <w:iCs/>
          <w:lang w:eastAsia="uk-UA"/>
        </w:rPr>
      </w:pPr>
      <w:r w:rsidRPr="008277CB">
        <w:rPr>
          <w:rFonts w:ascii="Times New Roman" w:hAnsi="Times New Roman"/>
          <w:bCs/>
          <w:i/>
          <w:iCs/>
          <w:lang w:eastAsia="uk-UA"/>
        </w:rPr>
        <w:t>спеціальні</w:t>
      </w:r>
      <w:r w:rsidR="00154D94" w:rsidRPr="008277CB">
        <w:rPr>
          <w:rFonts w:ascii="Times New Roman" w:hAnsi="Times New Roman"/>
          <w:bCs/>
          <w:i/>
          <w:iCs/>
          <w:lang w:eastAsia="uk-UA"/>
        </w:rPr>
        <w:t>:</w:t>
      </w:r>
    </w:p>
    <w:p w:rsidR="00154D94" w:rsidRPr="008277CB" w:rsidRDefault="00154D94" w:rsidP="00154D94">
      <w:pPr>
        <w:ind w:left="720"/>
        <w:jc w:val="both"/>
        <w:rPr>
          <w:rFonts w:ascii="Times New Roman" w:hAnsi="Times New Roman"/>
          <w:bCs/>
          <w:iCs/>
          <w:lang w:eastAsia="uk-UA"/>
        </w:rPr>
      </w:pPr>
      <w:r w:rsidRPr="008277CB">
        <w:rPr>
          <w:rFonts w:ascii="Times New Roman" w:hAnsi="Times New Roman"/>
        </w:rPr>
        <w:t>–</w:t>
      </w:r>
      <w:r w:rsidRPr="008277CB">
        <w:rPr>
          <w:rFonts w:ascii="Times New Roman" w:hAnsi="Times New Roman"/>
          <w:bCs/>
          <w:iCs/>
          <w:lang w:eastAsia="uk-UA"/>
        </w:rPr>
        <w:t xml:space="preserve"> знання та розуміння предметної області та розуміння професії;</w:t>
      </w:r>
    </w:p>
    <w:p w:rsidR="00154D94" w:rsidRPr="008277CB" w:rsidRDefault="00154D94" w:rsidP="00154D94">
      <w:pPr>
        <w:ind w:left="720"/>
        <w:jc w:val="both"/>
        <w:rPr>
          <w:rFonts w:ascii="Times New Roman" w:hAnsi="Times New Roman"/>
          <w:bCs/>
          <w:iCs/>
          <w:lang w:eastAsia="uk-UA"/>
        </w:rPr>
      </w:pPr>
      <w:r w:rsidRPr="008277CB">
        <w:rPr>
          <w:rFonts w:ascii="Times New Roman" w:hAnsi="Times New Roman"/>
          <w:bCs/>
          <w:iCs/>
          <w:lang w:eastAsia="uk-UA"/>
        </w:rPr>
        <w:t>– здатність застосовувати знання у практичних ситуаціях;</w:t>
      </w:r>
    </w:p>
    <w:p w:rsidR="00154D94" w:rsidRPr="008277CB" w:rsidRDefault="00154D94" w:rsidP="00154D94">
      <w:pPr>
        <w:ind w:left="720"/>
        <w:jc w:val="both"/>
        <w:rPr>
          <w:rFonts w:ascii="Times New Roman" w:hAnsi="Times New Roman"/>
          <w:bCs/>
          <w:iCs/>
          <w:lang w:eastAsia="uk-UA"/>
        </w:rPr>
      </w:pPr>
      <w:r w:rsidRPr="008277CB">
        <w:rPr>
          <w:rFonts w:ascii="Times New Roman" w:hAnsi="Times New Roman"/>
          <w:bCs/>
          <w:iCs/>
          <w:lang w:eastAsia="uk-UA"/>
        </w:rPr>
        <w:t>– здатність використовувати на практиці навички складання договорів;</w:t>
      </w:r>
    </w:p>
    <w:p w:rsidR="00154D94" w:rsidRPr="008277CB" w:rsidRDefault="00154D94" w:rsidP="00154D94">
      <w:pPr>
        <w:pStyle w:val="a3"/>
        <w:tabs>
          <w:tab w:val="left" w:pos="851"/>
        </w:tabs>
        <w:jc w:val="both"/>
        <w:rPr>
          <w:rFonts w:ascii="Times New Roman" w:hAnsi="Times New Roman"/>
          <w:bCs/>
          <w:iCs/>
          <w:lang w:eastAsia="uk-UA"/>
        </w:rPr>
      </w:pPr>
      <w:r w:rsidRPr="008277CB">
        <w:rPr>
          <w:rFonts w:ascii="Times New Roman" w:hAnsi="Times New Roman"/>
          <w:bCs/>
          <w:iCs/>
          <w:lang w:eastAsia="uk-UA"/>
        </w:rPr>
        <w:t>– здатність аналізувати зміст договору.</w:t>
      </w:r>
    </w:p>
    <w:p w:rsidR="00154D94" w:rsidRPr="00154D94" w:rsidRDefault="00154D94" w:rsidP="008277CB">
      <w:pPr>
        <w:shd w:val="clear" w:color="auto" w:fill="FFFFFF"/>
        <w:ind w:right="461" w:firstLine="720"/>
        <w:jc w:val="both"/>
        <w:rPr>
          <w:rFonts w:ascii="Times New Roman" w:hAnsi="Times New Roman"/>
        </w:rPr>
      </w:pPr>
      <w:r w:rsidRPr="00154D94">
        <w:rPr>
          <w:rFonts w:ascii="Times New Roman" w:hAnsi="Times New Roman"/>
        </w:rPr>
        <w:t xml:space="preserve">У результаті вивчення дисципліни студенти повинні </w:t>
      </w:r>
    </w:p>
    <w:p w:rsidR="00154D94" w:rsidRPr="00154D94" w:rsidRDefault="00154D94" w:rsidP="008277CB">
      <w:pPr>
        <w:shd w:val="clear" w:color="auto" w:fill="FFFFFF"/>
        <w:ind w:right="461" w:firstLine="720"/>
        <w:jc w:val="both"/>
        <w:rPr>
          <w:rFonts w:ascii="Times New Roman" w:hAnsi="Times New Roman"/>
        </w:rPr>
      </w:pPr>
      <w:r w:rsidRPr="00154D94">
        <w:rPr>
          <w:rFonts w:ascii="Times New Roman" w:hAnsi="Times New Roman"/>
          <w:b/>
          <w:bCs/>
        </w:rPr>
        <w:t>знати:</w:t>
      </w:r>
    </w:p>
    <w:p w:rsidR="00154D94" w:rsidRPr="00154D94" w:rsidRDefault="00154D94" w:rsidP="008277CB">
      <w:pPr>
        <w:shd w:val="clear" w:color="auto" w:fill="FFFFFF"/>
        <w:tabs>
          <w:tab w:val="left" w:pos="720"/>
        </w:tabs>
        <w:spacing w:before="5"/>
        <w:ind w:firstLine="720"/>
        <w:jc w:val="both"/>
        <w:rPr>
          <w:rFonts w:ascii="Times New Roman" w:hAnsi="Times New Roman"/>
          <w:i/>
          <w:iCs/>
        </w:rPr>
      </w:pPr>
      <w:r w:rsidRPr="00154D94">
        <w:rPr>
          <w:rFonts w:ascii="Times New Roman" w:hAnsi="Times New Roman"/>
        </w:rPr>
        <w:t>- основні категорії договірного права;</w:t>
      </w:r>
    </w:p>
    <w:p w:rsidR="00154D94" w:rsidRPr="00154D94" w:rsidRDefault="00154D94" w:rsidP="008277CB">
      <w:pPr>
        <w:shd w:val="clear" w:color="auto" w:fill="FFFFFF"/>
        <w:tabs>
          <w:tab w:val="left" w:pos="720"/>
        </w:tabs>
        <w:ind w:firstLine="720"/>
        <w:jc w:val="both"/>
        <w:rPr>
          <w:rFonts w:ascii="Times New Roman" w:hAnsi="Times New Roman"/>
        </w:rPr>
      </w:pPr>
      <w:r w:rsidRPr="00154D94">
        <w:rPr>
          <w:rFonts w:ascii="Times New Roman" w:hAnsi="Times New Roman"/>
        </w:rPr>
        <w:t>- порядок укладення договорів, зокрема господарських;</w:t>
      </w:r>
    </w:p>
    <w:p w:rsidR="00154D94" w:rsidRPr="00154D94" w:rsidRDefault="00154D94" w:rsidP="008277CB">
      <w:pPr>
        <w:shd w:val="clear" w:color="auto" w:fill="FFFFFF"/>
        <w:tabs>
          <w:tab w:val="left" w:pos="720"/>
        </w:tabs>
        <w:ind w:right="19" w:firstLine="720"/>
        <w:jc w:val="both"/>
        <w:rPr>
          <w:rFonts w:ascii="Times New Roman" w:hAnsi="Times New Roman"/>
        </w:rPr>
      </w:pPr>
      <w:r w:rsidRPr="00154D94">
        <w:rPr>
          <w:rFonts w:ascii="Times New Roman" w:hAnsi="Times New Roman"/>
        </w:rPr>
        <w:t>- особливості змісту окремих видів договорів у господарській діяльності;</w:t>
      </w:r>
    </w:p>
    <w:p w:rsidR="00154D94" w:rsidRPr="00154D94" w:rsidRDefault="00154D94" w:rsidP="008277CB">
      <w:pPr>
        <w:shd w:val="clear" w:color="auto" w:fill="FFFFFF"/>
        <w:tabs>
          <w:tab w:val="left" w:pos="720"/>
        </w:tabs>
        <w:ind w:right="19" w:firstLine="720"/>
        <w:jc w:val="both"/>
        <w:rPr>
          <w:rFonts w:ascii="Times New Roman" w:hAnsi="Times New Roman"/>
        </w:rPr>
      </w:pPr>
      <w:r w:rsidRPr="00154D94">
        <w:rPr>
          <w:rFonts w:ascii="Times New Roman" w:hAnsi="Times New Roman"/>
        </w:rPr>
        <w:t>- порядок притягнення до юридичної відповідальності суб'єктів договірних відносин за порушення умов договору;</w:t>
      </w:r>
    </w:p>
    <w:p w:rsidR="00154D94" w:rsidRPr="00154D94" w:rsidRDefault="00154D94" w:rsidP="008277CB">
      <w:pPr>
        <w:shd w:val="clear" w:color="auto" w:fill="FFFFFF"/>
        <w:ind w:firstLine="720"/>
        <w:jc w:val="both"/>
        <w:rPr>
          <w:rFonts w:ascii="Times New Roman" w:hAnsi="Times New Roman"/>
          <w:b/>
          <w:bCs/>
        </w:rPr>
      </w:pPr>
      <w:r w:rsidRPr="00154D94">
        <w:rPr>
          <w:rFonts w:ascii="Times New Roman" w:hAnsi="Times New Roman"/>
          <w:b/>
          <w:bCs/>
        </w:rPr>
        <w:t>уміти:</w:t>
      </w:r>
    </w:p>
    <w:p w:rsidR="00154D94" w:rsidRPr="00154D94" w:rsidRDefault="00FA12B7" w:rsidP="008277CB">
      <w:pPr>
        <w:shd w:val="clear" w:color="auto" w:fill="FFFFFF"/>
        <w:tabs>
          <w:tab w:val="left" w:pos="0"/>
        </w:tabs>
        <w:ind w:firstLine="720"/>
        <w:jc w:val="both"/>
        <w:rPr>
          <w:rFonts w:ascii="Times New Roman" w:hAnsi="Times New Roman"/>
        </w:rPr>
      </w:pPr>
      <w:r>
        <w:rPr>
          <w:noProof/>
          <w:lang w:eastAsia="uk-UA"/>
        </w:rPr>
        <mc:AlternateContent>
          <mc:Choice Requires="wps">
            <w:drawing>
              <wp:anchor distT="0" distB="0" distL="114300" distR="114300" simplePos="0" relativeHeight="251664384" behindDoc="0" locked="0" layoutInCell="1" allowOverlap="1">
                <wp:simplePos x="0" y="0"/>
                <wp:positionH relativeFrom="margin">
                  <wp:posOffset>7089140</wp:posOffset>
                </wp:positionH>
                <wp:positionV relativeFrom="paragraph">
                  <wp:posOffset>130175</wp:posOffset>
                </wp:positionV>
                <wp:extent cx="0" cy="548640"/>
                <wp:effectExtent l="9525" t="1333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E9C2" id="Line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2pt,10.25pt" to="558.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vk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aOtMbV0BApXY21EbP6sVsNf3ukNJVS9SBR4avFwNpWchI3qSEjTOAv+8/awYx5Oh1bNO5&#10;sV2AhAagc1TjcleDnz2iwyGF01m+mOdRqIQUtzxjnf/EdYeCUWIJlCMuOW2dDzxIcQsJ1yi9EVJG&#10;raVCfYnn01kaE5yWggVnCHP2sK+kRScSpiV+sSjwPIZZfVQsgrWcsPXV9kTIwYbLpQp4UAnQuVrD&#10;OPx4Sp/Wi/UiH+WT+XqUp3U9+rip8tF8k32Y1dO6qursZ6CW5UUrGOMqsLuNZpb/nfTXRzIM1X04&#10;721I3qLHfgHZ2z+SjlIG9YY52Gt22dmbxDCNMfj6csK4P+7Bfnzfq18AAAD//wMAUEsDBBQABgAI&#10;AAAAIQC5JzcE3QAAAAwBAAAPAAAAZHJzL2Rvd25yZXYueG1sTI9BS8QwEIXvgv8hjODNTbLYorXp&#10;IkLFiwdX8ZxtYltsJiXJNtVf7ywe9DZv5vHme/VudRNbbIijRwVyI4BZ7LwZsVfw9tpe3QCLSaPR&#10;k0er4MtG2DXnZ7WujM/4Ypd96hmFYKy0giGlueI8doN1Om78bJFuHz44nUiGnpugM4W7iW+FKLnT&#10;I9KHQc/2YbDd5/7oFKBM71POKS/hu3gsZNE+iedWqcuL9f4OWLJr+jPDCZ/QoSGmgz+iiWwiLWV5&#10;TV4FW1EAOzl+NweaRHkLvKn5/xLNDwAAAP//AwBQSwECLQAUAAYACAAAACEAtoM4kv4AAADhAQAA&#10;EwAAAAAAAAAAAAAAAAAAAAAAW0NvbnRlbnRfVHlwZXNdLnhtbFBLAQItABQABgAIAAAAIQA4/SH/&#10;1gAAAJQBAAALAAAAAAAAAAAAAAAAAC8BAABfcmVscy8ucmVsc1BLAQItABQABgAIAAAAIQArMyvk&#10;EQIAACcEAAAOAAAAAAAAAAAAAAAAAC4CAABkcnMvZTJvRG9jLnhtbFBLAQItABQABgAIAAAAIQC5&#10;JzcE3QAAAAwBAAAPAAAAAAAAAAAAAAAAAGsEAABkcnMvZG93bnJldi54bWxQSwUGAAAAAAQABADz&#10;AAAAdQUAAAAA&#10;" strokeweight=".5pt">
                <w10:wrap anchorx="margin"/>
              </v:line>
            </w:pict>
          </mc:Fallback>
        </mc:AlternateContent>
      </w:r>
      <w:r w:rsidR="00154D94" w:rsidRPr="00154D94">
        <w:rPr>
          <w:rFonts w:ascii="Times New Roman" w:hAnsi="Times New Roman"/>
        </w:rPr>
        <w:t>- оперувати положеннями законів України, підзаконних нормативних актів, що приймаються у встановленому порядку органами державної влади та місцевого самоврядування;</w:t>
      </w:r>
    </w:p>
    <w:p w:rsidR="00154D94" w:rsidRPr="00154D94" w:rsidRDefault="00154D94" w:rsidP="008277CB">
      <w:pPr>
        <w:shd w:val="clear" w:color="auto" w:fill="FFFFFF"/>
        <w:tabs>
          <w:tab w:val="left" w:pos="667"/>
        </w:tabs>
        <w:ind w:firstLine="720"/>
        <w:jc w:val="both"/>
        <w:rPr>
          <w:rFonts w:ascii="Times New Roman" w:hAnsi="Times New Roman"/>
        </w:rPr>
      </w:pPr>
      <w:r w:rsidRPr="00154D94">
        <w:rPr>
          <w:rFonts w:ascii="Times New Roman" w:hAnsi="Times New Roman"/>
        </w:rPr>
        <w:t>- готувати проекти договорів різних видів;</w:t>
      </w:r>
    </w:p>
    <w:p w:rsidR="00154D94" w:rsidRPr="00154D94" w:rsidRDefault="00154D94" w:rsidP="008277CB">
      <w:pPr>
        <w:shd w:val="clear" w:color="auto" w:fill="FFFFFF"/>
        <w:tabs>
          <w:tab w:val="left" w:pos="667"/>
        </w:tabs>
        <w:ind w:right="100" w:firstLine="720"/>
        <w:jc w:val="both"/>
        <w:rPr>
          <w:rFonts w:ascii="Times New Roman" w:hAnsi="Times New Roman"/>
        </w:rPr>
      </w:pPr>
      <w:r w:rsidRPr="00154D94">
        <w:rPr>
          <w:rFonts w:ascii="Times New Roman" w:hAnsi="Times New Roman"/>
        </w:rPr>
        <w:t>- аналізувати зміст окремих видів договорів, виокремлювати істотні та звичайні умови договору;</w:t>
      </w:r>
    </w:p>
    <w:p w:rsidR="00154D94" w:rsidRPr="00154D94" w:rsidRDefault="00154D94" w:rsidP="008277CB">
      <w:pPr>
        <w:shd w:val="clear" w:color="auto" w:fill="FFFFFF"/>
        <w:tabs>
          <w:tab w:val="left" w:pos="667"/>
          <w:tab w:val="left" w:pos="9640"/>
        </w:tabs>
        <w:ind w:right="102" w:firstLine="720"/>
        <w:jc w:val="both"/>
        <w:rPr>
          <w:rFonts w:ascii="Times New Roman" w:hAnsi="Times New Roman"/>
        </w:rPr>
      </w:pPr>
      <w:r w:rsidRPr="00154D94">
        <w:rPr>
          <w:rFonts w:ascii="Times New Roman" w:hAnsi="Times New Roman"/>
        </w:rPr>
        <w:lastRenderedPageBreak/>
        <w:t>- застосовувати відповідні правові норми для вирішення конкретних ситуацій у господарській діяльності.</w:t>
      </w:r>
    </w:p>
    <w:p w:rsidR="00154D94" w:rsidRPr="00154D94" w:rsidRDefault="00154D94" w:rsidP="008277CB">
      <w:pPr>
        <w:tabs>
          <w:tab w:val="left" w:pos="284"/>
          <w:tab w:val="left" w:pos="567"/>
        </w:tabs>
        <w:ind w:firstLine="720"/>
        <w:jc w:val="both"/>
        <w:rPr>
          <w:rFonts w:ascii="Times New Roman" w:hAnsi="Times New Roman"/>
          <w:b/>
        </w:rPr>
      </w:pPr>
      <w:r w:rsidRPr="00154D94">
        <w:rPr>
          <w:rFonts w:ascii="Times New Roman" w:hAnsi="Times New Roman"/>
          <w:b/>
        </w:rPr>
        <w:t>володіти:</w:t>
      </w:r>
    </w:p>
    <w:p w:rsidR="00154D94" w:rsidRPr="00154D94" w:rsidRDefault="00154D94" w:rsidP="008277CB">
      <w:pPr>
        <w:numPr>
          <w:ilvl w:val="0"/>
          <w:numId w:val="46"/>
        </w:numPr>
        <w:tabs>
          <w:tab w:val="left" w:pos="0"/>
        </w:tabs>
        <w:ind w:left="0" w:firstLine="720"/>
        <w:jc w:val="both"/>
        <w:rPr>
          <w:rFonts w:ascii="Times New Roman" w:hAnsi="Times New Roman"/>
          <w:szCs w:val="28"/>
        </w:rPr>
      </w:pPr>
      <w:r w:rsidRPr="00154D94">
        <w:rPr>
          <w:rFonts w:ascii="Times New Roman" w:hAnsi="Times New Roman"/>
          <w:szCs w:val="28"/>
        </w:rPr>
        <w:t>загальною термінологією договірного права;</w:t>
      </w:r>
    </w:p>
    <w:p w:rsidR="00154D94" w:rsidRPr="00154D94" w:rsidRDefault="00154D94" w:rsidP="008277CB">
      <w:pPr>
        <w:numPr>
          <w:ilvl w:val="0"/>
          <w:numId w:val="46"/>
        </w:numPr>
        <w:tabs>
          <w:tab w:val="left" w:pos="0"/>
        </w:tabs>
        <w:ind w:left="0" w:firstLine="720"/>
        <w:jc w:val="both"/>
        <w:rPr>
          <w:rFonts w:ascii="Times New Roman" w:hAnsi="Times New Roman"/>
          <w:szCs w:val="28"/>
        </w:rPr>
      </w:pPr>
      <w:r w:rsidRPr="00154D94">
        <w:rPr>
          <w:rFonts w:ascii="Times New Roman" w:hAnsi="Times New Roman"/>
          <w:szCs w:val="28"/>
        </w:rPr>
        <w:t>вмінням аналізувати зміст договору;</w:t>
      </w:r>
    </w:p>
    <w:p w:rsidR="00154D94" w:rsidRPr="00154D94" w:rsidRDefault="00154D94" w:rsidP="008277CB">
      <w:pPr>
        <w:numPr>
          <w:ilvl w:val="0"/>
          <w:numId w:val="46"/>
        </w:numPr>
        <w:tabs>
          <w:tab w:val="left" w:pos="0"/>
        </w:tabs>
        <w:ind w:left="0" w:firstLine="720"/>
        <w:jc w:val="both"/>
        <w:rPr>
          <w:rFonts w:ascii="Times New Roman" w:hAnsi="Times New Roman"/>
          <w:szCs w:val="28"/>
        </w:rPr>
      </w:pPr>
      <w:r w:rsidRPr="00154D94">
        <w:rPr>
          <w:rFonts w:ascii="Times New Roman" w:hAnsi="Times New Roman"/>
          <w:szCs w:val="28"/>
        </w:rPr>
        <w:t>навичками складання договору;</w:t>
      </w:r>
    </w:p>
    <w:p w:rsidR="00154D94" w:rsidRPr="00154D94" w:rsidRDefault="00154D94" w:rsidP="008277CB">
      <w:pPr>
        <w:numPr>
          <w:ilvl w:val="0"/>
          <w:numId w:val="46"/>
        </w:numPr>
        <w:tabs>
          <w:tab w:val="left" w:pos="0"/>
        </w:tabs>
        <w:ind w:left="0" w:firstLine="720"/>
        <w:jc w:val="both"/>
        <w:rPr>
          <w:rFonts w:ascii="Times New Roman" w:hAnsi="Times New Roman"/>
          <w:szCs w:val="28"/>
        </w:rPr>
      </w:pPr>
      <w:r w:rsidRPr="00154D94">
        <w:rPr>
          <w:rFonts w:ascii="Times New Roman" w:hAnsi="Times New Roman"/>
          <w:szCs w:val="28"/>
        </w:rPr>
        <w:t>правилами розв’язання досудових спорів;</w:t>
      </w:r>
    </w:p>
    <w:p w:rsidR="00154D94" w:rsidRPr="00154D94" w:rsidRDefault="00154D94" w:rsidP="008277CB">
      <w:pPr>
        <w:numPr>
          <w:ilvl w:val="0"/>
          <w:numId w:val="46"/>
        </w:numPr>
        <w:tabs>
          <w:tab w:val="left" w:pos="0"/>
        </w:tabs>
        <w:ind w:left="0" w:firstLine="720"/>
        <w:jc w:val="both"/>
        <w:rPr>
          <w:rFonts w:ascii="Times New Roman" w:hAnsi="Times New Roman"/>
          <w:szCs w:val="28"/>
        </w:rPr>
      </w:pPr>
      <w:r w:rsidRPr="00154D94">
        <w:rPr>
          <w:rFonts w:ascii="Times New Roman" w:hAnsi="Times New Roman"/>
          <w:szCs w:val="28"/>
        </w:rPr>
        <w:t>навичками складання процесуальних документів у разі невиконання договору.</w:t>
      </w:r>
    </w:p>
    <w:p w:rsidR="00154D94" w:rsidRDefault="00154D94" w:rsidP="00154D94">
      <w:pPr>
        <w:tabs>
          <w:tab w:val="left" w:pos="284"/>
          <w:tab w:val="left" w:pos="567"/>
        </w:tabs>
        <w:ind w:left="1080"/>
        <w:jc w:val="both"/>
        <w:rPr>
          <w:szCs w:val="28"/>
        </w:rPr>
      </w:pPr>
    </w:p>
    <w:p w:rsidR="007318EC" w:rsidRPr="00E97C3C" w:rsidRDefault="007318EC" w:rsidP="008277CB">
      <w:pPr>
        <w:numPr>
          <w:ilvl w:val="0"/>
          <w:numId w:val="47"/>
        </w:numPr>
        <w:ind w:left="0" w:firstLine="0"/>
        <w:jc w:val="center"/>
        <w:rPr>
          <w:rFonts w:ascii="Times New Roman" w:hAnsi="Times New Roman"/>
          <w:b/>
          <w:bCs/>
        </w:rPr>
      </w:pPr>
      <w:r w:rsidRPr="00E97C3C">
        <w:rPr>
          <w:rFonts w:ascii="Times New Roman" w:hAnsi="Times New Roman"/>
          <w:b/>
          <w:bCs/>
        </w:rPr>
        <w:t>Структура навчальної дисципліни</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121"/>
        <w:gridCol w:w="1744"/>
        <w:gridCol w:w="1432"/>
        <w:gridCol w:w="1896"/>
      </w:tblGrid>
      <w:tr w:rsidR="00BB35C4" w:rsidRPr="00E97C3C" w:rsidTr="00BB35C4">
        <w:tblPrEx>
          <w:tblCellMar>
            <w:top w:w="0" w:type="dxa"/>
            <w:bottom w:w="0" w:type="dxa"/>
          </w:tblCellMar>
        </w:tblPrEx>
        <w:trPr>
          <w:cantSplit/>
          <w:trHeight w:val="80"/>
        </w:trPr>
        <w:tc>
          <w:tcPr>
            <w:tcW w:w="1995" w:type="pct"/>
            <w:vMerge w:val="restart"/>
          </w:tcPr>
          <w:p w:rsidR="00BB35C4" w:rsidRPr="00E97C3C" w:rsidRDefault="00BB35C4" w:rsidP="008B3AA4">
            <w:pPr>
              <w:jc w:val="center"/>
              <w:rPr>
                <w:rFonts w:ascii="Times New Roman" w:hAnsi="Times New Roman"/>
              </w:rPr>
            </w:pPr>
            <w:r w:rsidRPr="00E97C3C">
              <w:rPr>
                <w:rFonts w:ascii="Times New Roman" w:hAnsi="Times New Roman"/>
              </w:rPr>
              <w:t>Назви змістових модулів і тем</w:t>
            </w:r>
          </w:p>
        </w:tc>
        <w:tc>
          <w:tcPr>
            <w:tcW w:w="3005" w:type="pct"/>
            <w:gridSpan w:val="4"/>
          </w:tcPr>
          <w:p w:rsidR="00BB35C4" w:rsidRPr="00E97C3C" w:rsidRDefault="00BB35C4" w:rsidP="008B3AA4">
            <w:pPr>
              <w:jc w:val="center"/>
              <w:rPr>
                <w:rFonts w:ascii="Times New Roman" w:hAnsi="Times New Roman"/>
              </w:rPr>
            </w:pPr>
            <w:r w:rsidRPr="00E97C3C">
              <w:rPr>
                <w:rFonts w:ascii="Times New Roman" w:hAnsi="Times New Roman"/>
              </w:rPr>
              <w:t>Кількість годин</w:t>
            </w:r>
          </w:p>
        </w:tc>
      </w:tr>
      <w:tr w:rsidR="00BB35C4" w:rsidRPr="00E97C3C" w:rsidTr="00BB35C4">
        <w:tblPrEx>
          <w:tblCellMar>
            <w:top w:w="0" w:type="dxa"/>
            <w:bottom w:w="0" w:type="dxa"/>
          </w:tblCellMar>
        </w:tblPrEx>
        <w:trPr>
          <w:cantSplit/>
          <w:trHeight w:val="80"/>
        </w:trPr>
        <w:tc>
          <w:tcPr>
            <w:tcW w:w="1995" w:type="pct"/>
            <w:vMerge/>
          </w:tcPr>
          <w:p w:rsidR="00BB35C4" w:rsidRPr="00E97C3C" w:rsidRDefault="00BB35C4" w:rsidP="008B3AA4">
            <w:pPr>
              <w:jc w:val="center"/>
              <w:rPr>
                <w:rFonts w:ascii="Times New Roman" w:hAnsi="Times New Roman"/>
              </w:rPr>
            </w:pPr>
          </w:p>
        </w:tc>
        <w:tc>
          <w:tcPr>
            <w:tcW w:w="3005" w:type="pct"/>
            <w:gridSpan w:val="4"/>
          </w:tcPr>
          <w:p w:rsidR="00BB35C4" w:rsidRPr="00E97C3C" w:rsidRDefault="00BB35C4" w:rsidP="008B3AA4">
            <w:pPr>
              <w:jc w:val="center"/>
              <w:rPr>
                <w:rFonts w:ascii="Times New Roman" w:hAnsi="Times New Roman"/>
              </w:rPr>
            </w:pPr>
            <w:r w:rsidRPr="00E97C3C">
              <w:rPr>
                <w:rFonts w:ascii="Times New Roman" w:hAnsi="Times New Roman"/>
              </w:rPr>
              <w:t>денна форма</w:t>
            </w:r>
          </w:p>
        </w:tc>
      </w:tr>
      <w:tr w:rsidR="00BB35C4" w:rsidRPr="00E97C3C" w:rsidTr="00BB35C4">
        <w:tblPrEx>
          <w:tblCellMar>
            <w:top w:w="0" w:type="dxa"/>
            <w:bottom w:w="0" w:type="dxa"/>
          </w:tblCellMar>
        </w:tblPrEx>
        <w:trPr>
          <w:cantSplit/>
          <w:trHeight w:val="80"/>
        </w:trPr>
        <w:tc>
          <w:tcPr>
            <w:tcW w:w="1995" w:type="pct"/>
            <w:vMerge/>
          </w:tcPr>
          <w:p w:rsidR="00BB35C4" w:rsidRPr="00E97C3C" w:rsidRDefault="00BB35C4" w:rsidP="008B3AA4">
            <w:pPr>
              <w:jc w:val="center"/>
              <w:rPr>
                <w:rFonts w:ascii="Times New Roman" w:hAnsi="Times New Roman"/>
              </w:rPr>
            </w:pPr>
          </w:p>
        </w:tc>
        <w:tc>
          <w:tcPr>
            <w:tcW w:w="544" w:type="pct"/>
            <w:vMerge w:val="restart"/>
          </w:tcPr>
          <w:p w:rsidR="00BB35C4" w:rsidRPr="00E97C3C" w:rsidRDefault="00BB35C4" w:rsidP="008B3AA4">
            <w:pPr>
              <w:jc w:val="center"/>
              <w:rPr>
                <w:rFonts w:ascii="Times New Roman" w:hAnsi="Times New Roman"/>
              </w:rPr>
            </w:pPr>
            <w:r w:rsidRPr="00E97C3C">
              <w:rPr>
                <w:rFonts w:ascii="Times New Roman" w:hAnsi="Times New Roman"/>
              </w:rPr>
              <w:t xml:space="preserve">усього </w:t>
            </w:r>
          </w:p>
        </w:tc>
        <w:tc>
          <w:tcPr>
            <w:tcW w:w="2461" w:type="pct"/>
            <w:gridSpan w:val="3"/>
          </w:tcPr>
          <w:p w:rsidR="00BB35C4" w:rsidRPr="00E97C3C" w:rsidRDefault="00BB35C4" w:rsidP="008B3AA4">
            <w:pPr>
              <w:jc w:val="center"/>
              <w:rPr>
                <w:rFonts w:ascii="Times New Roman" w:hAnsi="Times New Roman"/>
              </w:rPr>
            </w:pPr>
            <w:r w:rsidRPr="00E97C3C">
              <w:rPr>
                <w:rFonts w:ascii="Times New Roman" w:hAnsi="Times New Roman"/>
              </w:rPr>
              <w:t>у тому числі</w:t>
            </w:r>
          </w:p>
        </w:tc>
      </w:tr>
      <w:tr w:rsidR="00BB35C4" w:rsidRPr="00E97C3C" w:rsidTr="00BB35C4">
        <w:tblPrEx>
          <w:tblCellMar>
            <w:top w:w="0" w:type="dxa"/>
            <w:bottom w:w="0" w:type="dxa"/>
          </w:tblCellMar>
        </w:tblPrEx>
        <w:trPr>
          <w:cantSplit/>
          <w:trHeight w:val="80"/>
        </w:trPr>
        <w:tc>
          <w:tcPr>
            <w:tcW w:w="1995" w:type="pct"/>
            <w:vMerge/>
          </w:tcPr>
          <w:p w:rsidR="00BB35C4" w:rsidRPr="00E97C3C" w:rsidRDefault="00BB35C4" w:rsidP="008B3AA4">
            <w:pPr>
              <w:jc w:val="center"/>
              <w:rPr>
                <w:rFonts w:ascii="Times New Roman" w:hAnsi="Times New Roman"/>
              </w:rPr>
            </w:pPr>
          </w:p>
        </w:tc>
        <w:tc>
          <w:tcPr>
            <w:tcW w:w="544" w:type="pct"/>
            <w:vMerge/>
          </w:tcPr>
          <w:p w:rsidR="00BB35C4" w:rsidRPr="00E97C3C" w:rsidRDefault="00BB35C4" w:rsidP="008B3AA4">
            <w:pPr>
              <w:jc w:val="center"/>
              <w:rPr>
                <w:rFonts w:ascii="Times New Roman" w:hAnsi="Times New Roman"/>
              </w:rPr>
            </w:pPr>
          </w:p>
        </w:tc>
        <w:tc>
          <w:tcPr>
            <w:tcW w:w="846" w:type="pct"/>
          </w:tcPr>
          <w:p w:rsidR="00BB35C4" w:rsidRPr="00E97C3C" w:rsidRDefault="00BB35C4" w:rsidP="008B3AA4">
            <w:pPr>
              <w:jc w:val="center"/>
              <w:rPr>
                <w:rFonts w:ascii="Times New Roman" w:hAnsi="Times New Roman"/>
              </w:rPr>
            </w:pPr>
            <w:r w:rsidRPr="00E97C3C">
              <w:rPr>
                <w:rFonts w:ascii="Times New Roman" w:hAnsi="Times New Roman"/>
              </w:rPr>
              <w:t>л</w:t>
            </w:r>
          </w:p>
        </w:tc>
        <w:tc>
          <w:tcPr>
            <w:tcW w:w="695" w:type="pct"/>
          </w:tcPr>
          <w:p w:rsidR="00BB35C4" w:rsidRPr="00E97C3C" w:rsidRDefault="00BB35C4" w:rsidP="008B3AA4">
            <w:pPr>
              <w:jc w:val="center"/>
              <w:rPr>
                <w:rFonts w:ascii="Times New Roman" w:hAnsi="Times New Roman"/>
                <w:spacing w:val="-8"/>
              </w:rPr>
            </w:pPr>
            <w:r w:rsidRPr="00E97C3C">
              <w:rPr>
                <w:rFonts w:ascii="Times New Roman" w:hAnsi="Times New Roman"/>
                <w:spacing w:val="-8"/>
              </w:rPr>
              <w:t>сем</w:t>
            </w:r>
          </w:p>
        </w:tc>
        <w:tc>
          <w:tcPr>
            <w:tcW w:w="920" w:type="pct"/>
          </w:tcPr>
          <w:p w:rsidR="00BB35C4" w:rsidRPr="00E97C3C" w:rsidRDefault="00BB35C4" w:rsidP="008B3AA4">
            <w:pPr>
              <w:jc w:val="center"/>
              <w:rPr>
                <w:rFonts w:ascii="Times New Roman" w:hAnsi="Times New Roman"/>
              </w:rPr>
            </w:pPr>
            <w:r w:rsidRPr="00E97C3C">
              <w:rPr>
                <w:rFonts w:ascii="Times New Roman" w:hAnsi="Times New Roman"/>
              </w:rPr>
              <w:t>с.р.</w:t>
            </w:r>
          </w:p>
        </w:tc>
      </w:tr>
      <w:tr w:rsidR="00BB35C4" w:rsidRPr="00E97C3C" w:rsidTr="00BB35C4">
        <w:tblPrEx>
          <w:tblCellMar>
            <w:top w:w="0" w:type="dxa"/>
            <w:bottom w:w="0" w:type="dxa"/>
          </w:tblCellMar>
        </w:tblPrEx>
        <w:trPr>
          <w:trHeight w:val="80"/>
        </w:trPr>
        <w:tc>
          <w:tcPr>
            <w:tcW w:w="1995" w:type="pct"/>
          </w:tcPr>
          <w:p w:rsidR="00BB35C4" w:rsidRPr="00E97C3C" w:rsidRDefault="00BB35C4" w:rsidP="008B3AA4">
            <w:pPr>
              <w:jc w:val="center"/>
              <w:rPr>
                <w:rFonts w:ascii="Times New Roman" w:hAnsi="Times New Roman"/>
              </w:rPr>
            </w:pPr>
            <w:r w:rsidRPr="00E97C3C">
              <w:rPr>
                <w:rFonts w:ascii="Times New Roman" w:hAnsi="Times New Roman"/>
              </w:rPr>
              <w:t>1</w:t>
            </w:r>
          </w:p>
        </w:tc>
        <w:tc>
          <w:tcPr>
            <w:tcW w:w="544" w:type="pct"/>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846" w:type="pct"/>
          </w:tcPr>
          <w:p w:rsidR="00BB35C4" w:rsidRPr="00E97C3C" w:rsidRDefault="00BB35C4" w:rsidP="008B3AA4">
            <w:pPr>
              <w:jc w:val="center"/>
              <w:rPr>
                <w:rFonts w:ascii="Times New Roman" w:hAnsi="Times New Roman"/>
              </w:rPr>
            </w:pPr>
            <w:r w:rsidRPr="00E97C3C">
              <w:rPr>
                <w:rFonts w:ascii="Times New Roman" w:hAnsi="Times New Roman"/>
              </w:rPr>
              <w:t>3</w:t>
            </w:r>
          </w:p>
        </w:tc>
        <w:tc>
          <w:tcPr>
            <w:tcW w:w="695" w:type="pct"/>
          </w:tcPr>
          <w:p w:rsidR="00BB35C4" w:rsidRPr="00E97C3C" w:rsidRDefault="00BB35C4" w:rsidP="008B3AA4">
            <w:pPr>
              <w:jc w:val="center"/>
              <w:rPr>
                <w:rFonts w:ascii="Times New Roman" w:hAnsi="Times New Roman"/>
              </w:rPr>
            </w:pPr>
            <w:r w:rsidRPr="00E97C3C">
              <w:rPr>
                <w:rFonts w:ascii="Times New Roman" w:hAnsi="Times New Roman"/>
              </w:rPr>
              <w:t>5</w:t>
            </w:r>
          </w:p>
        </w:tc>
        <w:tc>
          <w:tcPr>
            <w:tcW w:w="920" w:type="pct"/>
          </w:tcPr>
          <w:p w:rsidR="00BB35C4" w:rsidRPr="00E97C3C" w:rsidRDefault="00BB35C4" w:rsidP="008B3AA4">
            <w:pPr>
              <w:jc w:val="center"/>
              <w:rPr>
                <w:rFonts w:ascii="Times New Roman" w:hAnsi="Times New Roman"/>
              </w:rPr>
            </w:pPr>
            <w:r w:rsidRPr="00E97C3C">
              <w:rPr>
                <w:rFonts w:ascii="Times New Roman" w:hAnsi="Times New Roman"/>
              </w:rPr>
              <w:t>7</w:t>
            </w:r>
          </w:p>
        </w:tc>
      </w:tr>
      <w:tr w:rsidR="00BB35C4" w:rsidRPr="00E97C3C" w:rsidTr="008B3AA4">
        <w:tblPrEx>
          <w:tblCellMar>
            <w:top w:w="0" w:type="dxa"/>
            <w:bottom w:w="0" w:type="dxa"/>
          </w:tblCellMar>
        </w:tblPrEx>
        <w:trPr>
          <w:cantSplit/>
          <w:trHeight w:val="80"/>
        </w:trPr>
        <w:tc>
          <w:tcPr>
            <w:tcW w:w="5000" w:type="pct"/>
            <w:gridSpan w:val="5"/>
          </w:tcPr>
          <w:p w:rsidR="00BB35C4" w:rsidRPr="00E97C3C" w:rsidRDefault="00BB35C4" w:rsidP="008B3AA4">
            <w:pPr>
              <w:jc w:val="center"/>
              <w:rPr>
                <w:rFonts w:ascii="Times New Roman" w:hAnsi="Times New Roman"/>
                <w:b/>
                <w:bCs/>
              </w:rPr>
            </w:pPr>
            <w:r w:rsidRPr="00E97C3C">
              <w:rPr>
                <w:rFonts w:ascii="Times New Roman" w:hAnsi="Times New Roman"/>
                <w:b/>
                <w:bCs/>
              </w:rPr>
              <w:t>Модуль 1</w:t>
            </w:r>
          </w:p>
        </w:tc>
      </w:tr>
      <w:tr w:rsidR="00BB35C4" w:rsidRPr="00E97C3C" w:rsidTr="008B3AA4">
        <w:tblPrEx>
          <w:tblCellMar>
            <w:top w:w="0" w:type="dxa"/>
            <w:bottom w:w="0" w:type="dxa"/>
          </w:tblCellMar>
        </w:tblPrEx>
        <w:trPr>
          <w:cantSplit/>
          <w:trHeight w:val="80"/>
        </w:trPr>
        <w:tc>
          <w:tcPr>
            <w:tcW w:w="5000" w:type="pct"/>
            <w:gridSpan w:val="5"/>
          </w:tcPr>
          <w:p w:rsidR="00BB35C4" w:rsidRPr="00E97C3C" w:rsidRDefault="00BB35C4" w:rsidP="008B3AA4">
            <w:pPr>
              <w:jc w:val="center"/>
              <w:rPr>
                <w:rFonts w:ascii="Times New Roman" w:hAnsi="Times New Roman"/>
              </w:rPr>
            </w:pPr>
            <w:r w:rsidRPr="00E97C3C">
              <w:rPr>
                <w:rFonts w:ascii="Times New Roman" w:hAnsi="Times New Roman"/>
                <w:b/>
                <w:bCs/>
              </w:rPr>
              <w:t>Змістовий модуль 1</w:t>
            </w:r>
            <w:r w:rsidRPr="00E97C3C">
              <w:rPr>
                <w:rFonts w:ascii="Times New Roman" w:hAnsi="Times New Roman"/>
              </w:rPr>
              <w:t xml:space="preserve">. </w:t>
            </w:r>
            <w:r w:rsidRPr="00E97C3C">
              <w:rPr>
                <w:rFonts w:ascii="Times New Roman" w:hAnsi="Times New Roman"/>
                <w:b/>
                <w:bCs/>
              </w:rPr>
              <w:t>Загальні положення договірного права</w:t>
            </w:r>
          </w:p>
        </w:tc>
      </w:tr>
      <w:tr w:rsidR="00BB35C4" w:rsidRPr="00E97C3C" w:rsidTr="00BB35C4">
        <w:tblPrEx>
          <w:tblCellMar>
            <w:top w:w="0" w:type="dxa"/>
            <w:bottom w:w="0" w:type="dxa"/>
          </w:tblCellMar>
        </w:tblPrEx>
        <w:trPr>
          <w:trHeight w:val="80"/>
        </w:trPr>
        <w:tc>
          <w:tcPr>
            <w:tcW w:w="1995" w:type="pct"/>
          </w:tcPr>
          <w:p w:rsidR="00BB35C4" w:rsidRPr="00E97C3C" w:rsidRDefault="00BB35C4" w:rsidP="008B3AA4">
            <w:pPr>
              <w:shd w:val="clear" w:color="auto" w:fill="FFFFFF"/>
              <w:jc w:val="both"/>
              <w:rPr>
                <w:rFonts w:ascii="Times New Roman" w:hAnsi="Times New Roman"/>
              </w:rPr>
            </w:pPr>
            <w:r w:rsidRPr="00E97C3C">
              <w:rPr>
                <w:rFonts w:ascii="Times New Roman" w:hAnsi="Times New Roman"/>
              </w:rPr>
              <w:t>Тема 1. Поняття та загальна характеристика договірного права</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BB35C4">
        <w:tblPrEx>
          <w:tblCellMar>
            <w:top w:w="0" w:type="dxa"/>
            <w:bottom w:w="0" w:type="dxa"/>
          </w:tblCellMar>
        </w:tblPrEx>
        <w:trPr>
          <w:trHeight w:val="78"/>
        </w:trPr>
        <w:tc>
          <w:tcPr>
            <w:tcW w:w="1995" w:type="pct"/>
          </w:tcPr>
          <w:p w:rsidR="00BB35C4" w:rsidRPr="00E97C3C" w:rsidRDefault="00BB35C4" w:rsidP="008B3AA4">
            <w:pPr>
              <w:shd w:val="clear" w:color="auto" w:fill="FFFFFF"/>
              <w:rPr>
                <w:rFonts w:ascii="Times New Roman" w:hAnsi="Times New Roman"/>
              </w:rPr>
            </w:pPr>
            <w:r w:rsidRPr="00E97C3C">
              <w:rPr>
                <w:rFonts w:ascii="Times New Roman" w:hAnsi="Times New Roman"/>
              </w:rPr>
              <w:t xml:space="preserve">Тема 2. Загальні положення про договори </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BB35C4">
        <w:tblPrEx>
          <w:tblCellMar>
            <w:top w:w="0" w:type="dxa"/>
            <w:bottom w:w="0" w:type="dxa"/>
          </w:tblCellMar>
        </w:tblPrEx>
        <w:trPr>
          <w:trHeight w:val="78"/>
        </w:trPr>
        <w:tc>
          <w:tcPr>
            <w:tcW w:w="1995" w:type="pct"/>
          </w:tcPr>
          <w:p w:rsidR="00BB35C4" w:rsidRPr="00E97C3C" w:rsidRDefault="00BB35C4" w:rsidP="008B3AA4">
            <w:pPr>
              <w:shd w:val="clear" w:color="auto" w:fill="FFFFFF"/>
              <w:rPr>
                <w:rFonts w:ascii="Times New Roman" w:hAnsi="Times New Roman"/>
              </w:rPr>
            </w:pPr>
            <w:r w:rsidRPr="00E97C3C">
              <w:rPr>
                <w:rFonts w:ascii="Times New Roman" w:hAnsi="Times New Roman"/>
              </w:rPr>
              <w:t>Тема 3. Ви</w:t>
            </w:r>
            <w:r w:rsidRPr="00E97C3C">
              <w:rPr>
                <w:rFonts w:ascii="Times New Roman" w:hAnsi="Times New Roman"/>
                <w:lang w:val="en-US"/>
              </w:rPr>
              <w:t>ди договорів</w:t>
            </w:r>
            <w:r w:rsidRPr="00E97C3C">
              <w:rPr>
                <w:rFonts w:ascii="Times New Roman" w:hAnsi="Times New Roman"/>
              </w:rPr>
              <w:t xml:space="preserve"> </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14</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4</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8277CB">
        <w:tblPrEx>
          <w:tblCellMar>
            <w:top w:w="0" w:type="dxa"/>
            <w:bottom w:w="0" w:type="dxa"/>
          </w:tblCellMar>
        </w:tblPrEx>
        <w:trPr>
          <w:trHeight w:val="446"/>
        </w:trPr>
        <w:tc>
          <w:tcPr>
            <w:tcW w:w="1995" w:type="pct"/>
          </w:tcPr>
          <w:p w:rsidR="00BB35C4" w:rsidRPr="00E97C3C" w:rsidRDefault="00BB35C4" w:rsidP="008B3AA4">
            <w:pPr>
              <w:shd w:val="clear" w:color="auto" w:fill="FFFFFF"/>
              <w:rPr>
                <w:rFonts w:ascii="Times New Roman" w:hAnsi="Times New Roman"/>
              </w:rPr>
            </w:pPr>
            <w:r w:rsidRPr="00E97C3C">
              <w:rPr>
                <w:rFonts w:ascii="Times New Roman" w:hAnsi="Times New Roman"/>
              </w:rPr>
              <w:t>Тема 4. Відповідальність за невиконання договорів</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BB35C4">
        <w:tblPrEx>
          <w:tblCellMar>
            <w:top w:w="0" w:type="dxa"/>
            <w:bottom w:w="0" w:type="dxa"/>
          </w:tblCellMar>
        </w:tblPrEx>
        <w:trPr>
          <w:trHeight w:val="78"/>
        </w:trPr>
        <w:tc>
          <w:tcPr>
            <w:tcW w:w="1995" w:type="pct"/>
          </w:tcPr>
          <w:p w:rsidR="00BB35C4" w:rsidRPr="00E97C3C" w:rsidRDefault="00BB35C4" w:rsidP="008B3AA4">
            <w:pPr>
              <w:shd w:val="clear" w:color="auto" w:fill="FFFFFF"/>
              <w:rPr>
                <w:rFonts w:ascii="Times New Roman" w:hAnsi="Times New Roman"/>
                <w:spacing w:val="-8"/>
              </w:rPr>
            </w:pPr>
            <w:r w:rsidRPr="00E97C3C">
              <w:rPr>
                <w:rFonts w:ascii="Times New Roman" w:hAnsi="Times New Roman"/>
                <w:spacing w:val="-8"/>
              </w:rPr>
              <w:t>Змістовий модуль ний контроль 1</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846" w:type="pct"/>
            <w:vAlign w:val="center"/>
          </w:tcPr>
          <w:p w:rsidR="00BB35C4" w:rsidRPr="00E97C3C" w:rsidRDefault="00BB35C4" w:rsidP="008B3AA4">
            <w:pPr>
              <w:jc w:val="center"/>
              <w:rPr>
                <w:rFonts w:ascii="Times New Roman" w:hAnsi="Times New Roman"/>
              </w:rPr>
            </w:pP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p>
        </w:tc>
      </w:tr>
      <w:tr w:rsidR="00BB35C4" w:rsidRPr="00E97C3C" w:rsidTr="00BB35C4">
        <w:tblPrEx>
          <w:tblCellMar>
            <w:top w:w="0" w:type="dxa"/>
            <w:bottom w:w="0" w:type="dxa"/>
          </w:tblCellMar>
        </w:tblPrEx>
        <w:trPr>
          <w:trHeight w:val="300"/>
        </w:trPr>
        <w:tc>
          <w:tcPr>
            <w:tcW w:w="1995" w:type="pct"/>
          </w:tcPr>
          <w:p w:rsidR="00BB35C4" w:rsidRPr="00E97C3C" w:rsidRDefault="00BB35C4" w:rsidP="008B3AA4">
            <w:pPr>
              <w:rPr>
                <w:rFonts w:ascii="Times New Roman" w:hAnsi="Times New Roman"/>
              </w:rPr>
            </w:pPr>
            <w:r w:rsidRPr="00E97C3C">
              <w:rPr>
                <w:rFonts w:ascii="Times New Roman" w:hAnsi="Times New Roman"/>
              </w:rPr>
              <w:t>Разом за змістовим модулем 1</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52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32</w:t>
            </w:r>
          </w:p>
        </w:tc>
      </w:tr>
      <w:tr w:rsidR="00BB35C4" w:rsidRPr="00E97C3C" w:rsidTr="008277CB">
        <w:tblPrEx>
          <w:tblCellMar>
            <w:top w:w="0" w:type="dxa"/>
            <w:bottom w:w="0" w:type="dxa"/>
          </w:tblCellMar>
        </w:tblPrEx>
        <w:trPr>
          <w:cantSplit/>
          <w:trHeight w:val="275"/>
        </w:trPr>
        <w:tc>
          <w:tcPr>
            <w:tcW w:w="5000" w:type="pct"/>
            <w:gridSpan w:val="5"/>
            <w:vAlign w:val="center"/>
          </w:tcPr>
          <w:p w:rsidR="00BB35C4" w:rsidRPr="00E97C3C" w:rsidRDefault="00BB35C4" w:rsidP="008B3AA4">
            <w:pPr>
              <w:shd w:val="clear" w:color="auto" w:fill="FFFFFF"/>
              <w:spacing w:line="360" w:lineRule="auto"/>
              <w:jc w:val="center"/>
              <w:rPr>
                <w:rFonts w:ascii="Times New Roman" w:hAnsi="Times New Roman"/>
                <w:b/>
                <w:bCs/>
                <w:i/>
                <w:iCs/>
              </w:rPr>
            </w:pPr>
            <w:r w:rsidRPr="00E97C3C">
              <w:rPr>
                <w:rFonts w:ascii="Times New Roman" w:hAnsi="Times New Roman"/>
                <w:b/>
                <w:bCs/>
              </w:rPr>
              <w:t xml:space="preserve">Змістовий модуль 2. </w:t>
            </w:r>
            <w:r w:rsidRPr="00E97C3C">
              <w:rPr>
                <w:rFonts w:ascii="Times New Roman" w:hAnsi="Times New Roman"/>
                <w:b/>
                <w:bCs/>
                <w:spacing w:val="-4"/>
              </w:rPr>
              <w:t>Окремі види договорів</w:t>
            </w:r>
          </w:p>
        </w:tc>
      </w:tr>
      <w:tr w:rsidR="00BB35C4" w:rsidRPr="00E97C3C" w:rsidTr="00BB35C4">
        <w:tblPrEx>
          <w:tblCellMar>
            <w:top w:w="0" w:type="dxa"/>
            <w:bottom w:w="0" w:type="dxa"/>
          </w:tblCellMar>
        </w:tblPrEx>
        <w:trPr>
          <w:trHeight w:val="459"/>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 xml:space="preserve">Тема 5. </w:t>
            </w:r>
            <w:r w:rsidRPr="00E97C3C">
              <w:rPr>
                <w:rFonts w:ascii="Times New Roman" w:hAnsi="Times New Roman"/>
                <w:spacing w:val="-3"/>
              </w:rPr>
              <w:t>Договори про передачу майна у власність</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BB35C4">
        <w:tblPrEx>
          <w:tblCellMar>
            <w:top w:w="0" w:type="dxa"/>
            <w:bottom w:w="0" w:type="dxa"/>
          </w:tblCellMar>
        </w:tblPrEx>
        <w:trPr>
          <w:trHeight w:val="450"/>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 xml:space="preserve">Тема 6. </w:t>
            </w:r>
            <w:r w:rsidRPr="00E97C3C">
              <w:rPr>
                <w:rFonts w:ascii="Times New Roman" w:hAnsi="Times New Roman"/>
                <w:spacing w:val="-4"/>
              </w:rPr>
              <w:t>Договори про передачу майна в користування</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BB35C4">
        <w:tblPrEx>
          <w:tblCellMar>
            <w:top w:w="0" w:type="dxa"/>
            <w:bottom w:w="0" w:type="dxa"/>
          </w:tblCellMar>
        </w:tblPrEx>
        <w:trPr>
          <w:trHeight w:val="300"/>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Тема 7. Договори про виконання робіт</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BB35C4">
        <w:tblPrEx>
          <w:tblCellMar>
            <w:top w:w="0" w:type="dxa"/>
            <w:bottom w:w="0" w:type="dxa"/>
          </w:tblCellMar>
        </w:tblPrEx>
        <w:trPr>
          <w:trHeight w:val="609"/>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 xml:space="preserve">Тема 8. </w:t>
            </w:r>
            <w:r w:rsidRPr="00E97C3C">
              <w:rPr>
                <w:rFonts w:ascii="Times New Roman" w:hAnsi="Times New Roman"/>
                <w:spacing w:val="-3"/>
              </w:rPr>
              <w:t>Договори про надання юридичних та фактичних послуг</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8</w:t>
            </w:r>
          </w:p>
        </w:tc>
      </w:tr>
      <w:tr w:rsidR="00BB35C4" w:rsidRPr="00E97C3C" w:rsidTr="008277CB">
        <w:tblPrEx>
          <w:tblCellMar>
            <w:top w:w="0" w:type="dxa"/>
            <w:bottom w:w="0" w:type="dxa"/>
          </w:tblCellMar>
        </w:tblPrEx>
        <w:trPr>
          <w:trHeight w:val="655"/>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Тема 9. Правове регулювання кредитно-розрахункових відносин</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9</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1</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6</w:t>
            </w:r>
          </w:p>
        </w:tc>
      </w:tr>
      <w:tr w:rsidR="00BB35C4" w:rsidRPr="00E97C3C" w:rsidTr="00BB35C4">
        <w:tblPrEx>
          <w:tblCellMar>
            <w:top w:w="0" w:type="dxa"/>
            <w:bottom w:w="0" w:type="dxa"/>
          </w:tblCellMar>
        </w:tblPrEx>
        <w:trPr>
          <w:trHeight w:val="459"/>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 xml:space="preserve">Тема 10. </w:t>
            </w:r>
            <w:r w:rsidRPr="00E97C3C">
              <w:rPr>
                <w:rFonts w:ascii="Times New Roman" w:hAnsi="Times New Roman"/>
                <w:spacing w:val="-3"/>
              </w:rPr>
              <w:t>Зобов’язання про спільну діяльність</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9</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1</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6</w:t>
            </w:r>
          </w:p>
        </w:tc>
      </w:tr>
      <w:tr w:rsidR="00BB35C4" w:rsidRPr="00E97C3C" w:rsidTr="00BB35C4">
        <w:tblPrEx>
          <w:tblCellMar>
            <w:top w:w="0" w:type="dxa"/>
            <w:bottom w:w="0" w:type="dxa"/>
          </w:tblCellMar>
        </w:tblPrEx>
        <w:trPr>
          <w:trHeight w:val="450"/>
        </w:trPr>
        <w:tc>
          <w:tcPr>
            <w:tcW w:w="1995" w:type="pct"/>
            <w:vAlign w:val="center"/>
          </w:tcPr>
          <w:p w:rsidR="00BB35C4" w:rsidRPr="00E97C3C" w:rsidRDefault="00BB35C4" w:rsidP="008B3AA4">
            <w:pPr>
              <w:rPr>
                <w:rFonts w:ascii="Times New Roman" w:hAnsi="Times New Roman"/>
                <w:spacing w:val="-8"/>
              </w:rPr>
            </w:pPr>
            <w:r w:rsidRPr="00E97C3C">
              <w:rPr>
                <w:rFonts w:ascii="Times New Roman" w:hAnsi="Times New Roman"/>
                <w:spacing w:val="-8"/>
              </w:rPr>
              <w:t>Змістовий модуль ний контроль 2</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846" w:type="pct"/>
            <w:vAlign w:val="center"/>
          </w:tcPr>
          <w:p w:rsidR="00BB35C4" w:rsidRPr="00E97C3C" w:rsidRDefault="00BB35C4" w:rsidP="008B3AA4">
            <w:pPr>
              <w:jc w:val="center"/>
              <w:rPr>
                <w:rFonts w:ascii="Times New Roman" w:hAnsi="Times New Roman"/>
              </w:rPr>
            </w:pP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w:t>
            </w:r>
          </w:p>
        </w:tc>
        <w:tc>
          <w:tcPr>
            <w:tcW w:w="920" w:type="pct"/>
            <w:vAlign w:val="center"/>
          </w:tcPr>
          <w:p w:rsidR="00BB35C4" w:rsidRPr="00E97C3C" w:rsidRDefault="00BB35C4" w:rsidP="008B3AA4">
            <w:pPr>
              <w:jc w:val="center"/>
              <w:rPr>
                <w:rFonts w:ascii="Times New Roman" w:hAnsi="Times New Roman"/>
              </w:rPr>
            </w:pPr>
          </w:p>
        </w:tc>
      </w:tr>
      <w:tr w:rsidR="00BB35C4" w:rsidRPr="00E97C3C" w:rsidTr="00BB35C4">
        <w:tblPrEx>
          <w:tblCellMar>
            <w:top w:w="0" w:type="dxa"/>
            <w:bottom w:w="0" w:type="dxa"/>
          </w:tblCellMar>
        </w:tblPrEx>
        <w:trPr>
          <w:trHeight w:val="300"/>
        </w:trPr>
        <w:tc>
          <w:tcPr>
            <w:tcW w:w="1995" w:type="pct"/>
            <w:vAlign w:val="center"/>
          </w:tcPr>
          <w:p w:rsidR="00BB35C4" w:rsidRPr="00E97C3C" w:rsidRDefault="00BB35C4" w:rsidP="008B3AA4">
            <w:pPr>
              <w:rPr>
                <w:rFonts w:ascii="Times New Roman" w:hAnsi="Times New Roman"/>
              </w:rPr>
            </w:pPr>
            <w:r w:rsidRPr="00E97C3C">
              <w:rPr>
                <w:rFonts w:ascii="Times New Roman" w:hAnsi="Times New Roman"/>
              </w:rPr>
              <w:t>Разом за змістовим модулем 2</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68</w:t>
            </w:r>
          </w:p>
        </w:tc>
        <w:tc>
          <w:tcPr>
            <w:tcW w:w="846" w:type="pct"/>
            <w:vAlign w:val="center"/>
          </w:tcPr>
          <w:p w:rsidR="00BB35C4" w:rsidRPr="00E97C3C" w:rsidRDefault="00BB35C4" w:rsidP="008B3AA4">
            <w:pPr>
              <w:jc w:val="center"/>
              <w:rPr>
                <w:rFonts w:ascii="Times New Roman" w:hAnsi="Times New Roman"/>
              </w:rPr>
            </w:pPr>
            <w:r w:rsidRPr="00E97C3C">
              <w:rPr>
                <w:rFonts w:ascii="Times New Roman" w:hAnsi="Times New Roman"/>
              </w:rPr>
              <w:t>10</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14</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44</w:t>
            </w:r>
          </w:p>
        </w:tc>
      </w:tr>
      <w:tr w:rsidR="00BB35C4" w:rsidRPr="00E97C3C" w:rsidTr="00BB35C4">
        <w:tblPrEx>
          <w:tblCellMar>
            <w:top w:w="0" w:type="dxa"/>
            <w:bottom w:w="0" w:type="dxa"/>
          </w:tblCellMar>
        </w:tblPrEx>
        <w:trPr>
          <w:trHeight w:val="159"/>
        </w:trPr>
        <w:tc>
          <w:tcPr>
            <w:tcW w:w="1995" w:type="pct"/>
          </w:tcPr>
          <w:p w:rsidR="00BB35C4" w:rsidRPr="00E97C3C" w:rsidRDefault="00BB35C4" w:rsidP="008B3AA4">
            <w:pPr>
              <w:pStyle w:val="4"/>
              <w:rPr>
                <w:rFonts w:ascii="Times New Roman" w:hAnsi="Times New Roman"/>
                <w:sz w:val="24"/>
              </w:rPr>
            </w:pPr>
            <w:r w:rsidRPr="00E97C3C">
              <w:rPr>
                <w:rFonts w:ascii="Times New Roman" w:hAnsi="Times New Roman"/>
                <w:sz w:val="24"/>
              </w:rPr>
              <w:t xml:space="preserve">Усього годин: </w:t>
            </w:r>
          </w:p>
        </w:tc>
        <w:tc>
          <w:tcPr>
            <w:tcW w:w="544" w:type="pct"/>
            <w:vAlign w:val="center"/>
          </w:tcPr>
          <w:p w:rsidR="00BB35C4" w:rsidRPr="00E97C3C" w:rsidRDefault="00BB35C4" w:rsidP="008B3AA4">
            <w:pPr>
              <w:jc w:val="center"/>
              <w:rPr>
                <w:rFonts w:ascii="Times New Roman" w:hAnsi="Times New Roman"/>
              </w:rPr>
            </w:pPr>
            <w:r w:rsidRPr="00E97C3C">
              <w:rPr>
                <w:rFonts w:ascii="Times New Roman" w:hAnsi="Times New Roman"/>
              </w:rPr>
              <w:t>120</w:t>
            </w:r>
          </w:p>
        </w:tc>
        <w:tc>
          <w:tcPr>
            <w:tcW w:w="846" w:type="pct"/>
            <w:vAlign w:val="center"/>
          </w:tcPr>
          <w:p w:rsidR="00BB35C4" w:rsidRPr="00E97C3C" w:rsidRDefault="00BB35C4" w:rsidP="008B3AA4">
            <w:pPr>
              <w:jc w:val="center"/>
              <w:rPr>
                <w:rFonts w:ascii="Times New Roman" w:hAnsi="Times New Roman"/>
                <w:spacing w:val="-8"/>
              </w:rPr>
            </w:pPr>
            <w:r w:rsidRPr="00E97C3C">
              <w:rPr>
                <w:rFonts w:ascii="Times New Roman" w:hAnsi="Times New Roman"/>
                <w:spacing w:val="-8"/>
              </w:rPr>
              <w:t>18</w:t>
            </w:r>
          </w:p>
        </w:tc>
        <w:tc>
          <w:tcPr>
            <w:tcW w:w="695" w:type="pct"/>
            <w:vAlign w:val="center"/>
          </w:tcPr>
          <w:p w:rsidR="00BB35C4" w:rsidRPr="00E97C3C" w:rsidRDefault="00BB35C4" w:rsidP="008B3AA4">
            <w:pPr>
              <w:jc w:val="center"/>
              <w:rPr>
                <w:rFonts w:ascii="Times New Roman" w:hAnsi="Times New Roman"/>
              </w:rPr>
            </w:pPr>
            <w:r w:rsidRPr="00E97C3C">
              <w:rPr>
                <w:rFonts w:ascii="Times New Roman" w:hAnsi="Times New Roman"/>
              </w:rPr>
              <w:t>26</w:t>
            </w:r>
          </w:p>
        </w:tc>
        <w:tc>
          <w:tcPr>
            <w:tcW w:w="920" w:type="pct"/>
            <w:vAlign w:val="center"/>
          </w:tcPr>
          <w:p w:rsidR="00BB35C4" w:rsidRPr="00E97C3C" w:rsidRDefault="00BB35C4" w:rsidP="008B3AA4">
            <w:pPr>
              <w:jc w:val="center"/>
              <w:rPr>
                <w:rFonts w:ascii="Times New Roman" w:hAnsi="Times New Roman"/>
              </w:rPr>
            </w:pPr>
            <w:r w:rsidRPr="00E97C3C">
              <w:rPr>
                <w:rFonts w:ascii="Times New Roman" w:hAnsi="Times New Roman"/>
              </w:rPr>
              <w:t>76</w:t>
            </w:r>
          </w:p>
        </w:tc>
      </w:tr>
    </w:tbl>
    <w:p w:rsidR="00BB35C4" w:rsidRPr="00E97C3C" w:rsidRDefault="00BB35C4" w:rsidP="00BB35C4">
      <w:pPr>
        <w:jc w:val="center"/>
        <w:rPr>
          <w:rFonts w:ascii="Times New Roman" w:hAnsi="Times New Roman"/>
          <w:b/>
          <w:bCs/>
        </w:rPr>
      </w:pPr>
    </w:p>
    <w:p w:rsidR="007318EC" w:rsidRPr="00E97C3C" w:rsidRDefault="007318EC" w:rsidP="008277CB">
      <w:pPr>
        <w:numPr>
          <w:ilvl w:val="0"/>
          <w:numId w:val="47"/>
        </w:numPr>
        <w:tabs>
          <w:tab w:val="left" w:pos="284"/>
          <w:tab w:val="left" w:pos="567"/>
        </w:tabs>
        <w:ind w:left="0" w:firstLine="0"/>
        <w:jc w:val="center"/>
        <w:rPr>
          <w:rFonts w:ascii="Times New Roman" w:hAnsi="Times New Roman"/>
          <w:b/>
        </w:rPr>
      </w:pPr>
      <w:r w:rsidRPr="00E97C3C">
        <w:rPr>
          <w:rFonts w:ascii="Times New Roman" w:hAnsi="Times New Roman"/>
          <w:b/>
        </w:rPr>
        <w:t>Зміст програм</w:t>
      </w:r>
      <w:r w:rsidR="004A5271" w:rsidRPr="00E97C3C">
        <w:rPr>
          <w:rFonts w:ascii="Times New Roman" w:hAnsi="Times New Roman"/>
          <w:b/>
        </w:rPr>
        <w:t>и</w:t>
      </w:r>
      <w:r w:rsidRPr="00E97C3C">
        <w:rPr>
          <w:rFonts w:ascii="Times New Roman" w:hAnsi="Times New Roman"/>
          <w:b/>
        </w:rPr>
        <w:t xml:space="preserve"> навчальної дисципліни</w:t>
      </w:r>
    </w:p>
    <w:p w:rsidR="00BB35C4" w:rsidRPr="00E97C3C" w:rsidRDefault="00BB35C4" w:rsidP="00BB35C4">
      <w:pPr>
        <w:ind w:firstLine="709"/>
        <w:jc w:val="center"/>
        <w:rPr>
          <w:rFonts w:ascii="Times New Roman" w:hAnsi="Times New Roman"/>
          <w:b/>
          <w:bCs/>
          <w:i/>
          <w:iCs/>
          <w:caps/>
        </w:rPr>
      </w:pPr>
      <w:r w:rsidRPr="00E97C3C">
        <w:rPr>
          <w:rFonts w:ascii="Times New Roman" w:hAnsi="Times New Roman"/>
          <w:b/>
          <w:bCs/>
          <w:i/>
          <w:iCs/>
          <w:caps/>
        </w:rPr>
        <w:t>Модуль 1.</w:t>
      </w:r>
    </w:p>
    <w:p w:rsidR="00BB35C4" w:rsidRPr="00E97C3C" w:rsidRDefault="00BB35C4" w:rsidP="00BB35C4">
      <w:pPr>
        <w:shd w:val="clear" w:color="auto" w:fill="FFFFFF"/>
        <w:jc w:val="center"/>
        <w:rPr>
          <w:rFonts w:ascii="Times New Roman" w:hAnsi="Times New Roman"/>
          <w:b/>
          <w:bCs/>
        </w:rPr>
      </w:pPr>
      <w:r w:rsidRPr="00E97C3C">
        <w:rPr>
          <w:rFonts w:ascii="Times New Roman" w:hAnsi="Times New Roman"/>
          <w:b/>
          <w:bCs/>
        </w:rPr>
        <w:t>Змістовний модуль 1. Загальні положення договірного права</w:t>
      </w:r>
    </w:p>
    <w:p w:rsidR="00BB35C4" w:rsidRPr="00E97C3C" w:rsidRDefault="00BB35C4" w:rsidP="00BB35C4">
      <w:pPr>
        <w:shd w:val="clear" w:color="auto" w:fill="FFFFFF"/>
        <w:spacing w:before="10"/>
        <w:jc w:val="center"/>
        <w:rPr>
          <w:rFonts w:ascii="Times New Roman" w:hAnsi="Times New Roman"/>
        </w:rPr>
      </w:pPr>
      <w:r w:rsidRPr="00E97C3C">
        <w:rPr>
          <w:rFonts w:ascii="Times New Roman" w:hAnsi="Times New Roman"/>
          <w:b/>
          <w:bCs/>
        </w:rPr>
        <w:t>Тема 1. Поняття та загальна характеристика договірного права</w:t>
      </w: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rPr>
        <w:t>в Україні</w:t>
      </w:r>
    </w:p>
    <w:p w:rsidR="00BB35C4" w:rsidRPr="00E97C3C" w:rsidRDefault="00BB35C4" w:rsidP="00BB35C4">
      <w:pPr>
        <w:shd w:val="clear" w:color="auto" w:fill="FFFFFF"/>
        <w:ind w:firstLine="720"/>
        <w:jc w:val="both"/>
        <w:rPr>
          <w:rFonts w:ascii="Times New Roman" w:hAnsi="Times New Roman"/>
        </w:rPr>
      </w:pPr>
      <w:r w:rsidRPr="00E97C3C">
        <w:rPr>
          <w:rFonts w:ascii="Times New Roman" w:hAnsi="Times New Roman"/>
        </w:rPr>
        <w:t>Публічно-правові та приватно-правові відносини в підприємництві. Поняття і предмет договірного права. Метод і принципи договірного права та їх закріплення в чинному законодавстві. Свобода договору та випадки її обмеження. Система договірного права та характеристика його основних інститутів (складових).</w:t>
      </w:r>
    </w:p>
    <w:p w:rsidR="00E97C3C" w:rsidRDefault="00BB35C4" w:rsidP="00BB35C4">
      <w:pPr>
        <w:shd w:val="clear" w:color="auto" w:fill="FFFFFF"/>
        <w:ind w:firstLine="720"/>
        <w:jc w:val="both"/>
        <w:rPr>
          <w:rFonts w:ascii="Times New Roman" w:hAnsi="Times New Roman"/>
        </w:rPr>
      </w:pPr>
      <w:r w:rsidRPr="00E97C3C">
        <w:rPr>
          <w:rFonts w:ascii="Times New Roman" w:hAnsi="Times New Roman"/>
        </w:rPr>
        <w:lastRenderedPageBreak/>
        <w:t>Джерела договірного права. Нормативно-правові акти та їх види. Аналогія закону та права. Договір та акти державних органів.</w:t>
      </w:r>
    </w:p>
    <w:p w:rsidR="00BB35C4" w:rsidRPr="00E97C3C" w:rsidRDefault="00E1587C" w:rsidP="00BB35C4">
      <w:pPr>
        <w:shd w:val="clear" w:color="auto" w:fill="FFFFFF"/>
        <w:spacing w:before="293"/>
        <w:jc w:val="center"/>
        <w:rPr>
          <w:rFonts w:ascii="Times New Roman" w:hAnsi="Times New Roman"/>
        </w:rPr>
      </w:pPr>
      <w:r w:rsidRPr="00E97C3C">
        <w:rPr>
          <w:rFonts w:ascii="Times New Roman" w:hAnsi="Times New Roman"/>
          <w:b/>
          <w:bCs/>
        </w:rPr>
        <w:t xml:space="preserve">Тема </w:t>
      </w:r>
      <w:r w:rsidR="00BB35C4" w:rsidRPr="00E97C3C">
        <w:rPr>
          <w:rFonts w:ascii="Times New Roman" w:hAnsi="Times New Roman"/>
          <w:b/>
          <w:bCs/>
        </w:rPr>
        <w:t>2. Загальні положення про договори у господарській</w:t>
      </w: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rPr>
        <w:t>діяльності</w:t>
      </w:r>
    </w:p>
    <w:p w:rsidR="00BB35C4" w:rsidRPr="00E97C3C" w:rsidRDefault="00BB35C4" w:rsidP="00BB35C4">
      <w:pPr>
        <w:shd w:val="clear" w:color="auto" w:fill="FFFFFF"/>
        <w:ind w:firstLine="691"/>
        <w:jc w:val="both"/>
        <w:rPr>
          <w:rFonts w:ascii="Times New Roman" w:hAnsi="Times New Roman"/>
        </w:rPr>
      </w:pPr>
      <w:r w:rsidRPr="00E97C3C">
        <w:rPr>
          <w:rFonts w:ascii="Times New Roman" w:hAnsi="Times New Roman"/>
        </w:rPr>
        <w:t>Поняття зобов'язання і договору, співвідношення зобов'язання і договору за Цивільним та Господарським кодексами України. Поняття підприємницького (господарського) договору та функції договору в господарській діяльності.</w:t>
      </w:r>
    </w:p>
    <w:p w:rsidR="00BB35C4" w:rsidRPr="00E97C3C" w:rsidRDefault="00BB35C4" w:rsidP="00BB35C4">
      <w:pPr>
        <w:shd w:val="clear" w:color="auto" w:fill="FFFFFF"/>
        <w:spacing w:before="5"/>
        <w:ind w:firstLine="691"/>
        <w:jc w:val="both"/>
        <w:rPr>
          <w:rFonts w:ascii="Times New Roman" w:hAnsi="Times New Roman"/>
        </w:rPr>
      </w:pPr>
      <w:r w:rsidRPr="00E97C3C">
        <w:rPr>
          <w:rFonts w:ascii="Times New Roman" w:hAnsi="Times New Roman"/>
        </w:rPr>
        <w:t>Класифікація договорів у господарській діяльності: за суб'єктним складом, метою укладення та ін. Попередній договір. Форма під</w:t>
      </w:r>
      <w:r w:rsidRPr="00E97C3C">
        <w:rPr>
          <w:rFonts w:ascii="Times New Roman" w:hAnsi="Times New Roman"/>
        </w:rPr>
        <w:softHyphen/>
        <w:t>приємницького договору та наслідки недотримання форми договору в господарських відносинах.</w:t>
      </w:r>
    </w:p>
    <w:p w:rsidR="00BB35C4" w:rsidRPr="00E97C3C" w:rsidRDefault="00BB35C4" w:rsidP="00BB35C4">
      <w:pPr>
        <w:shd w:val="clear" w:color="auto" w:fill="FFFFFF"/>
        <w:ind w:firstLine="696"/>
        <w:jc w:val="both"/>
        <w:rPr>
          <w:rFonts w:ascii="Times New Roman" w:hAnsi="Times New Roman"/>
        </w:rPr>
      </w:pPr>
      <w:r w:rsidRPr="00E97C3C">
        <w:rPr>
          <w:rFonts w:ascii="Times New Roman" w:hAnsi="Times New Roman"/>
        </w:rPr>
        <w:t>Порядок укладання господарських договорів. Пропозиція (оферта) та її види. Умови дійсності оферти. Зміст господарського договору. Підстави та наслідки визнання договорів недійсними і неукладеними.</w:t>
      </w:r>
    </w:p>
    <w:p w:rsidR="00BB35C4" w:rsidRPr="00E97C3C" w:rsidRDefault="00BB35C4" w:rsidP="00BB35C4">
      <w:pPr>
        <w:shd w:val="clear" w:color="auto" w:fill="FFFFFF"/>
        <w:spacing w:before="5"/>
        <w:ind w:firstLine="701"/>
        <w:jc w:val="both"/>
        <w:rPr>
          <w:rFonts w:ascii="Times New Roman" w:hAnsi="Times New Roman"/>
        </w:rPr>
      </w:pPr>
      <w:r w:rsidRPr="00E97C3C">
        <w:rPr>
          <w:rFonts w:ascii="Times New Roman" w:hAnsi="Times New Roman"/>
        </w:rPr>
        <w:t>Підстави та порядок внесення змін до договору. Порядок та підстави розірвання договору за законодавством України.</w:t>
      </w:r>
    </w:p>
    <w:p w:rsidR="00BB35C4" w:rsidRPr="00E97C3C" w:rsidRDefault="00BB35C4" w:rsidP="00BB35C4">
      <w:pPr>
        <w:shd w:val="clear" w:color="auto" w:fill="FFFFFF"/>
        <w:spacing w:before="5"/>
        <w:ind w:firstLine="701"/>
        <w:jc w:val="both"/>
        <w:rPr>
          <w:rFonts w:ascii="Times New Roman" w:hAnsi="Times New Roman"/>
        </w:rPr>
      </w:pP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rPr>
        <w:t>Тема 3. Виконання договірних зобов'язань суб'єктами господарювання (підприємцями)</w:t>
      </w:r>
    </w:p>
    <w:p w:rsidR="00BB35C4" w:rsidRPr="00E97C3C" w:rsidRDefault="00BB35C4" w:rsidP="00BB35C4">
      <w:pPr>
        <w:shd w:val="clear" w:color="auto" w:fill="FFFFFF"/>
        <w:ind w:firstLine="709"/>
        <w:jc w:val="both"/>
        <w:rPr>
          <w:rFonts w:ascii="Times New Roman" w:hAnsi="Times New Roman"/>
        </w:rPr>
      </w:pPr>
      <w:r w:rsidRPr="00E97C3C">
        <w:rPr>
          <w:rFonts w:ascii="Times New Roman" w:hAnsi="Times New Roman"/>
        </w:rPr>
        <w:t>Поняття виконання договірних зобов'язань та порядок виконання умов договору. Вимоги виконання господарського зобов'язання щодо суб'єкта, часу, місця, способу. Заміна осіб у договірному зобов'язанні: відступления права вимоги та переведення боргу. Випадки обмеження зміни осіб у договірному зобов'язанні.</w:t>
      </w:r>
    </w:p>
    <w:p w:rsidR="00BB35C4" w:rsidRPr="00E97C3C" w:rsidRDefault="00BB35C4" w:rsidP="00BB35C4">
      <w:pPr>
        <w:shd w:val="clear" w:color="auto" w:fill="FFFFFF"/>
        <w:ind w:firstLine="691"/>
        <w:jc w:val="both"/>
        <w:rPr>
          <w:rFonts w:ascii="Times New Roman" w:hAnsi="Times New Roman"/>
        </w:rPr>
      </w:pPr>
      <w:r w:rsidRPr="00E97C3C">
        <w:rPr>
          <w:rFonts w:ascii="Times New Roman" w:hAnsi="Times New Roman"/>
        </w:rPr>
        <w:t>Підстави та порядок припинення договірних зобов'язань крім виконання зобов'язань за домовленістю сторін, неможливістю виконання, смерті фізичної особи або ліквідації юридичної особи.</w:t>
      </w:r>
    </w:p>
    <w:p w:rsidR="00BB35C4" w:rsidRPr="00E97C3C" w:rsidRDefault="00BB35C4" w:rsidP="00BB35C4">
      <w:pPr>
        <w:shd w:val="clear" w:color="auto" w:fill="FFFFFF"/>
        <w:ind w:firstLine="691"/>
        <w:jc w:val="both"/>
        <w:rPr>
          <w:rFonts w:ascii="Times New Roman" w:hAnsi="Times New Roman"/>
        </w:rPr>
      </w:pPr>
      <w:r w:rsidRPr="00E97C3C">
        <w:rPr>
          <w:rFonts w:ascii="Times New Roman" w:hAnsi="Times New Roman"/>
        </w:rPr>
        <w:t>Загальна характеристика способів забезпечення виконання договірних зобов'язань у підприємництві (неустойка, порука, гарантія, завдаток, застава та притримання). Підстави виникнення правових засобів забезпечувального характеру. Інші способи забезпечення.</w:t>
      </w:r>
    </w:p>
    <w:p w:rsidR="004A486E" w:rsidRPr="00E97C3C" w:rsidRDefault="004A486E" w:rsidP="00BB35C4">
      <w:pPr>
        <w:shd w:val="clear" w:color="auto" w:fill="FFFFFF"/>
        <w:ind w:firstLine="691"/>
        <w:jc w:val="both"/>
        <w:rPr>
          <w:rFonts w:ascii="Times New Roman" w:hAnsi="Times New Roman"/>
        </w:rPr>
      </w:pPr>
    </w:p>
    <w:p w:rsidR="004A486E" w:rsidRPr="00E97C3C" w:rsidRDefault="004A486E" w:rsidP="004A486E">
      <w:pPr>
        <w:shd w:val="clear" w:color="auto" w:fill="FFFFFF"/>
        <w:jc w:val="center"/>
        <w:rPr>
          <w:rFonts w:ascii="Times New Roman" w:hAnsi="Times New Roman"/>
          <w:b/>
        </w:rPr>
      </w:pPr>
      <w:r w:rsidRPr="00E97C3C">
        <w:rPr>
          <w:rFonts w:ascii="Times New Roman" w:hAnsi="Times New Roman"/>
          <w:b/>
        </w:rPr>
        <w:t>Тема 4. Відповідальність за невиконання договорів</w:t>
      </w:r>
    </w:p>
    <w:p w:rsidR="00E1587C" w:rsidRPr="00E97C3C" w:rsidRDefault="00E1587C" w:rsidP="00E1587C">
      <w:pPr>
        <w:shd w:val="clear" w:color="auto" w:fill="FFFFFF"/>
        <w:ind w:firstLine="691"/>
        <w:jc w:val="both"/>
        <w:rPr>
          <w:rFonts w:ascii="Times New Roman" w:hAnsi="Times New Roman"/>
        </w:rPr>
      </w:pPr>
      <w:r w:rsidRPr="00E97C3C">
        <w:rPr>
          <w:rFonts w:ascii="Times New Roman" w:hAnsi="Times New Roman"/>
        </w:rPr>
        <w:t xml:space="preserve">Відповідальність за порушення договірних зобов'язань в сфері підприємництві за Господарським та Цивільним кодексами України. Підстави та умови відповідальності за порушення умов договору. Збитки та їх складові. Обставини, які звільняють від відповідальності за невиконання цивільно-правового зобов’язання. </w:t>
      </w:r>
    </w:p>
    <w:p w:rsidR="00E1587C" w:rsidRPr="00E97C3C" w:rsidRDefault="00E1587C" w:rsidP="00BB35C4">
      <w:pPr>
        <w:shd w:val="clear" w:color="auto" w:fill="FFFFFF"/>
        <w:ind w:firstLine="691"/>
        <w:jc w:val="both"/>
        <w:rPr>
          <w:rFonts w:ascii="Times New Roman" w:hAnsi="Times New Roman"/>
        </w:rPr>
      </w:pPr>
      <w:r w:rsidRPr="00E97C3C">
        <w:rPr>
          <w:rFonts w:ascii="Times New Roman" w:hAnsi="Times New Roman"/>
        </w:rPr>
        <w:t>Поняття і функції ц</w:t>
      </w:r>
      <w:r w:rsidR="004A486E" w:rsidRPr="00E97C3C">
        <w:rPr>
          <w:rFonts w:ascii="Times New Roman" w:hAnsi="Times New Roman"/>
        </w:rPr>
        <w:t>ивільно-правов</w:t>
      </w:r>
      <w:r w:rsidRPr="00E97C3C">
        <w:rPr>
          <w:rFonts w:ascii="Times New Roman" w:hAnsi="Times New Roman"/>
        </w:rPr>
        <w:t>ої</w:t>
      </w:r>
      <w:r w:rsidR="004A486E" w:rsidRPr="00E97C3C">
        <w:rPr>
          <w:rFonts w:ascii="Times New Roman" w:hAnsi="Times New Roman"/>
        </w:rPr>
        <w:t xml:space="preserve"> відповідальн</w:t>
      </w:r>
      <w:r w:rsidRPr="00E97C3C">
        <w:rPr>
          <w:rFonts w:ascii="Times New Roman" w:hAnsi="Times New Roman"/>
        </w:rPr>
        <w:t>о</w:t>
      </w:r>
      <w:r w:rsidR="004A486E" w:rsidRPr="00E97C3C">
        <w:rPr>
          <w:rFonts w:ascii="Times New Roman" w:hAnsi="Times New Roman"/>
        </w:rPr>
        <w:t>ст</w:t>
      </w:r>
      <w:r w:rsidRPr="00E97C3C">
        <w:rPr>
          <w:rFonts w:ascii="Times New Roman" w:hAnsi="Times New Roman"/>
        </w:rPr>
        <w:t>і. Заходи цивільно-правової відповідальності: неустойка, штраф, пеня, відшкодування збитків. Правила нарахування неустойки. Види збитків. Співвідношення збитків та неустойки. Визначення розміру збитків.</w:t>
      </w:r>
    </w:p>
    <w:p w:rsidR="00E1587C" w:rsidRPr="00E97C3C" w:rsidRDefault="00E1587C" w:rsidP="00E1587C">
      <w:pPr>
        <w:shd w:val="clear" w:color="auto" w:fill="FFFFFF"/>
        <w:ind w:firstLine="691"/>
        <w:jc w:val="both"/>
        <w:rPr>
          <w:rFonts w:ascii="Times New Roman" w:hAnsi="Times New Roman"/>
        </w:rPr>
      </w:pPr>
      <w:r w:rsidRPr="00E97C3C">
        <w:rPr>
          <w:rFonts w:ascii="Times New Roman" w:hAnsi="Times New Roman"/>
        </w:rPr>
        <w:t>Порядок застосування заходів цивільно-правової відповідальності. Порядок стягнення неустойки за порушення умов договору. Правила розгляду цивільного спору у суді. Учасники судового розгляду. Права і обов’язки позивача і відповідача. Докази. Позовна давність.</w:t>
      </w:r>
    </w:p>
    <w:p w:rsidR="00E1587C" w:rsidRPr="00E97C3C" w:rsidRDefault="00E1587C" w:rsidP="00BB35C4">
      <w:pPr>
        <w:shd w:val="clear" w:color="auto" w:fill="FFFFFF"/>
        <w:ind w:firstLine="691"/>
        <w:jc w:val="both"/>
        <w:rPr>
          <w:rFonts w:ascii="Times New Roman" w:hAnsi="Times New Roman"/>
        </w:rPr>
      </w:pP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spacing w:val="-4"/>
        </w:rPr>
        <w:t>Змістовний модуль 2. Окремі види договорів</w:t>
      </w: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spacing w:val="-3"/>
        </w:rPr>
        <w:t xml:space="preserve">Тема </w:t>
      </w:r>
      <w:r w:rsidR="00E1587C" w:rsidRPr="00E97C3C">
        <w:rPr>
          <w:rFonts w:ascii="Times New Roman" w:hAnsi="Times New Roman"/>
          <w:b/>
          <w:bCs/>
          <w:spacing w:val="-3"/>
        </w:rPr>
        <w:t>5</w:t>
      </w:r>
      <w:r w:rsidRPr="00E97C3C">
        <w:rPr>
          <w:rFonts w:ascii="Times New Roman" w:hAnsi="Times New Roman"/>
          <w:b/>
          <w:bCs/>
          <w:spacing w:val="-3"/>
        </w:rPr>
        <w:t>. Договори про передачу майна у власність</w:t>
      </w:r>
    </w:p>
    <w:p w:rsidR="00BB35C4" w:rsidRPr="00E97C3C" w:rsidRDefault="00BB35C4" w:rsidP="00BB35C4">
      <w:pPr>
        <w:shd w:val="clear" w:color="auto" w:fill="FFFFFF"/>
        <w:ind w:firstLine="692"/>
        <w:jc w:val="both"/>
        <w:rPr>
          <w:rFonts w:ascii="Times New Roman" w:hAnsi="Times New Roman"/>
        </w:rPr>
      </w:pPr>
      <w:r w:rsidRPr="00E97C3C">
        <w:rPr>
          <w:rFonts w:ascii="Times New Roman" w:hAnsi="Times New Roman"/>
        </w:rPr>
        <w:t>Загальна характеристика договору купівлі-продажу та його види.</w:t>
      </w:r>
    </w:p>
    <w:p w:rsidR="00BB35C4" w:rsidRPr="00E97C3C" w:rsidRDefault="00BB35C4" w:rsidP="00BB35C4">
      <w:pPr>
        <w:shd w:val="clear" w:color="auto" w:fill="FFFFFF"/>
        <w:ind w:firstLine="692"/>
        <w:jc w:val="both"/>
        <w:rPr>
          <w:rFonts w:ascii="Times New Roman" w:hAnsi="Times New Roman"/>
        </w:rPr>
      </w:pPr>
      <w:r w:rsidRPr="00E97C3C">
        <w:rPr>
          <w:rFonts w:ascii="Times New Roman" w:hAnsi="Times New Roman"/>
        </w:rPr>
        <w:t>Загальна характеристика договору роздрібної купівлі-продажу. Порядок заняття торговельною діяльністю і правила обслуговування населення. Відповідальність суб'єктів підприємництва за порушення правил торговельної діяльності і торговельного обслуговування покупців.</w:t>
      </w:r>
    </w:p>
    <w:p w:rsidR="00BB35C4" w:rsidRPr="00E97C3C" w:rsidRDefault="00BB35C4" w:rsidP="00BB35C4">
      <w:pPr>
        <w:shd w:val="clear" w:color="auto" w:fill="FFFFFF"/>
        <w:spacing w:before="5"/>
        <w:ind w:firstLine="696"/>
        <w:jc w:val="both"/>
        <w:rPr>
          <w:rFonts w:ascii="Times New Roman" w:hAnsi="Times New Roman"/>
        </w:rPr>
      </w:pPr>
      <w:r w:rsidRPr="00E97C3C">
        <w:rPr>
          <w:rFonts w:ascii="Times New Roman" w:hAnsi="Times New Roman"/>
        </w:rPr>
        <w:t>Поняття та ознаки оптової купівлі-продажу. Суб'єкти оптової торгівлі, їх права та обов'язки. Предмет договору оптової купівлі-продажу.</w:t>
      </w:r>
    </w:p>
    <w:p w:rsidR="00BB35C4" w:rsidRPr="00E97C3C" w:rsidRDefault="00BB35C4" w:rsidP="00BB35C4">
      <w:pPr>
        <w:shd w:val="clear" w:color="auto" w:fill="FFFFFF"/>
        <w:spacing w:before="10"/>
        <w:ind w:firstLine="677"/>
        <w:jc w:val="both"/>
        <w:rPr>
          <w:rFonts w:ascii="Times New Roman" w:hAnsi="Times New Roman"/>
        </w:rPr>
      </w:pPr>
      <w:r w:rsidRPr="00E97C3C">
        <w:rPr>
          <w:rFonts w:ascii="Times New Roman" w:hAnsi="Times New Roman"/>
        </w:rPr>
        <w:t>Поняття та значення товарних бірж, порядок їх створення та функціонування. Учасники біржової торгівлі. Порядок установлення правил біржової торгівлі.</w:t>
      </w:r>
    </w:p>
    <w:p w:rsidR="00BB35C4" w:rsidRPr="00E97C3C" w:rsidRDefault="00BB35C4" w:rsidP="00BB35C4">
      <w:pPr>
        <w:shd w:val="clear" w:color="auto" w:fill="FFFFFF"/>
        <w:ind w:firstLine="672"/>
        <w:jc w:val="both"/>
        <w:rPr>
          <w:rFonts w:ascii="Times New Roman" w:hAnsi="Times New Roman"/>
        </w:rPr>
      </w:pPr>
      <w:r w:rsidRPr="00E97C3C">
        <w:rPr>
          <w:rFonts w:ascii="Times New Roman" w:hAnsi="Times New Roman"/>
        </w:rPr>
        <w:t>Договір постачання, сторони та істотні умови. Міжнародні правила тлумачення торговельних термінів «ІНКОТЕРМС». Договір контрактації.</w:t>
      </w:r>
    </w:p>
    <w:p w:rsidR="00BB35C4" w:rsidRPr="00E97C3C" w:rsidRDefault="00BB35C4" w:rsidP="00BB35C4">
      <w:pPr>
        <w:shd w:val="clear" w:color="auto" w:fill="FFFFFF"/>
        <w:ind w:firstLine="677"/>
        <w:jc w:val="both"/>
        <w:rPr>
          <w:rFonts w:ascii="Times New Roman" w:hAnsi="Times New Roman"/>
        </w:rPr>
      </w:pPr>
      <w:r w:rsidRPr="00E97C3C">
        <w:rPr>
          <w:rFonts w:ascii="Times New Roman" w:hAnsi="Times New Roman"/>
        </w:rPr>
        <w:t xml:space="preserve">Договір міни: поняття та особливості. Договір безоплатної передачі (дарування). Приватизація державного та комунального майна в Україні. Суб'єкти приватизації та порядок визначення способу </w:t>
      </w:r>
      <w:r w:rsidRPr="00E97C3C">
        <w:rPr>
          <w:rFonts w:ascii="Times New Roman" w:hAnsi="Times New Roman"/>
        </w:rPr>
        <w:lastRenderedPageBreak/>
        <w:t>прива</w:t>
      </w:r>
      <w:r w:rsidRPr="00E97C3C">
        <w:rPr>
          <w:rFonts w:ascii="Times New Roman" w:hAnsi="Times New Roman"/>
        </w:rPr>
        <w:softHyphen/>
        <w:t>тизації майна в Україні (аукціон, тендер тощо). Особливості укладання договору купівлі-продажу в процесі приватизації та його зміст.</w:t>
      </w:r>
    </w:p>
    <w:p w:rsidR="00BB35C4" w:rsidRPr="00E97C3C" w:rsidRDefault="00BB35C4" w:rsidP="00BB35C4">
      <w:pPr>
        <w:shd w:val="clear" w:color="auto" w:fill="FFFFFF"/>
        <w:spacing w:before="5"/>
        <w:ind w:firstLine="682"/>
        <w:jc w:val="both"/>
        <w:rPr>
          <w:rFonts w:ascii="Times New Roman" w:hAnsi="Times New Roman"/>
        </w:rPr>
      </w:pPr>
      <w:r w:rsidRPr="00E97C3C">
        <w:rPr>
          <w:rFonts w:ascii="Times New Roman" w:hAnsi="Times New Roman"/>
        </w:rPr>
        <w:t>Порядок закупівлі товарів, робіт та послуг за державні кошти. Відповідальність за порушення порядку закупівель.</w:t>
      </w:r>
    </w:p>
    <w:p w:rsidR="00BB35C4" w:rsidRPr="00E97C3C" w:rsidRDefault="00BB35C4" w:rsidP="00BB35C4">
      <w:pPr>
        <w:shd w:val="clear" w:color="auto" w:fill="FFFFFF"/>
        <w:spacing w:before="5"/>
        <w:ind w:firstLine="682"/>
        <w:jc w:val="both"/>
        <w:rPr>
          <w:rFonts w:ascii="Times New Roman" w:hAnsi="Times New Roman"/>
        </w:rPr>
      </w:pP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spacing w:val="-4"/>
        </w:rPr>
        <w:t xml:space="preserve">Тема </w:t>
      </w:r>
      <w:r w:rsidR="00E1587C" w:rsidRPr="00E97C3C">
        <w:rPr>
          <w:rFonts w:ascii="Times New Roman" w:hAnsi="Times New Roman"/>
          <w:b/>
          <w:bCs/>
          <w:spacing w:val="-4"/>
        </w:rPr>
        <w:t>6</w:t>
      </w:r>
      <w:r w:rsidRPr="00E97C3C">
        <w:rPr>
          <w:rFonts w:ascii="Times New Roman" w:hAnsi="Times New Roman"/>
          <w:b/>
          <w:bCs/>
          <w:spacing w:val="-4"/>
        </w:rPr>
        <w:t>. Договори про передачу майна в користування</w:t>
      </w:r>
    </w:p>
    <w:p w:rsidR="00BB35C4" w:rsidRPr="00E97C3C" w:rsidRDefault="00BB35C4" w:rsidP="00BB35C4">
      <w:pPr>
        <w:shd w:val="clear" w:color="auto" w:fill="FFFFFF"/>
        <w:ind w:firstLine="680"/>
        <w:jc w:val="both"/>
        <w:rPr>
          <w:rFonts w:ascii="Times New Roman" w:hAnsi="Times New Roman"/>
        </w:rPr>
      </w:pPr>
      <w:r w:rsidRPr="00E97C3C">
        <w:rPr>
          <w:rFonts w:ascii="Times New Roman" w:hAnsi="Times New Roman"/>
        </w:rPr>
        <w:t>Поняття та зміст договору найму (оренди). Загальна характе</w:t>
      </w:r>
      <w:r w:rsidRPr="00E97C3C">
        <w:rPr>
          <w:rFonts w:ascii="Times New Roman" w:hAnsi="Times New Roman"/>
        </w:rPr>
        <w:softHyphen/>
        <w:t>ристика прав та обов'язків сторін за договором оренди. Предмет договору оренди. Порядок визначення розміру орендної плати та порядок внесення плати за користування орендованим майном. Особливості використання предмета оренди, зміна порядку використання орендо</w:t>
      </w:r>
      <w:r w:rsidRPr="00E97C3C">
        <w:rPr>
          <w:rFonts w:ascii="Times New Roman" w:hAnsi="Times New Roman"/>
        </w:rPr>
        <w:softHyphen/>
        <w:t>ваного майна. Порядок передачі майна в суборенду. Підстави для відмови від договору оренди та розірвання договору оренди.</w:t>
      </w:r>
    </w:p>
    <w:p w:rsidR="00BB35C4" w:rsidRPr="00E97C3C" w:rsidRDefault="00BB35C4" w:rsidP="00BB35C4">
      <w:pPr>
        <w:shd w:val="clear" w:color="auto" w:fill="FFFFFF"/>
        <w:ind w:firstLine="675"/>
        <w:jc w:val="both"/>
        <w:rPr>
          <w:rFonts w:ascii="Times New Roman" w:hAnsi="Times New Roman"/>
        </w:rPr>
      </w:pPr>
      <w:r w:rsidRPr="00E97C3C">
        <w:rPr>
          <w:rFonts w:ascii="Times New Roman" w:hAnsi="Times New Roman"/>
        </w:rPr>
        <w:t>Види договорів найму (оренди). Поняття договору прокату та особливості правового регулювання. Особливості оренди державного і комунального майна. Суб'єкти та предмет договору оренди державного і комунального майна. Правові наслідки припинення або розірвання договору оренди державного та комунального майна.</w:t>
      </w:r>
    </w:p>
    <w:p w:rsidR="00BB35C4" w:rsidRPr="00E97C3C" w:rsidRDefault="00BB35C4" w:rsidP="00BB35C4">
      <w:pPr>
        <w:shd w:val="clear" w:color="auto" w:fill="FFFFFF"/>
        <w:ind w:firstLine="669"/>
        <w:jc w:val="both"/>
        <w:rPr>
          <w:rFonts w:ascii="Times New Roman" w:hAnsi="Times New Roman"/>
        </w:rPr>
      </w:pPr>
      <w:r w:rsidRPr="00E97C3C">
        <w:rPr>
          <w:rFonts w:ascii="Times New Roman" w:hAnsi="Times New Roman"/>
        </w:rPr>
        <w:t>Договір лізингу, істотні умови договору лізингу та його види. Особливості фінансового лізингу. Концесійний договір: поняття, сторони, істотні умови та їх види.</w:t>
      </w:r>
    </w:p>
    <w:p w:rsidR="00BB35C4" w:rsidRPr="00E97C3C" w:rsidRDefault="00BB35C4" w:rsidP="00BB35C4">
      <w:pPr>
        <w:shd w:val="clear" w:color="auto" w:fill="FFFFFF"/>
        <w:spacing w:before="5"/>
        <w:ind w:firstLine="667"/>
        <w:jc w:val="both"/>
        <w:rPr>
          <w:rFonts w:ascii="Times New Roman" w:hAnsi="Times New Roman"/>
        </w:rPr>
      </w:pPr>
    </w:p>
    <w:p w:rsidR="00BB35C4" w:rsidRPr="00E97C3C" w:rsidRDefault="00BB35C4" w:rsidP="00BB35C4">
      <w:pPr>
        <w:shd w:val="clear" w:color="auto" w:fill="FFFFFF"/>
        <w:jc w:val="center"/>
        <w:rPr>
          <w:rFonts w:ascii="Times New Roman" w:hAnsi="Times New Roman"/>
          <w:b/>
          <w:bCs/>
        </w:rPr>
      </w:pPr>
      <w:r w:rsidRPr="00E97C3C">
        <w:rPr>
          <w:rFonts w:ascii="Times New Roman" w:hAnsi="Times New Roman"/>
          <w:b/>
          <w:bCs/>
        </w:rPr>
        <w:t xml:space="preserve">Тема </w:t>
      </w:r>
      <w:r w:rsidR="00E1587C" w:rsidRPr="00E97C3C">
        <w:rPr>
          <w:rFonts w:ascii="Times New Roman" w:hAnsi="Times New Roman"/>
          <w:b/>
          <w:bCs/>
        </w:rPr>
        <w:t>7</w:t>
      </w:r>
      <w:r w:rsidRPr="00E97C3C">
        <w:rPr>
          <w:rFonts w:ascii="Times New Roman" w:hAnsi="Times New Roman"/>
          <w:b/>
          <w:bCs/>
        </w:rPr>
        <w:t>. Договори про виконання робіт</w:t>
      </w:r>
    </w:p>
    <w:p w:rsidR="00BB35C4" w:rsidRPr="00E97C3C" w:rsidRDefault="00BB35C4" w:rsidP="00BB35C4">
      <w:pPr>
        <w:shd w:val="clear" w:color="auto" w:fill="FFFFFF"/>
        <w:ind w:firstLine="692"/>
        <w:jc w:val="both"/>
        <w:rPr>
          <w:rFonts w:ascii="Times New Roman" w:hAnsi="Times New Roman"/>
        </w:rPr>
      </w:pPr>
      <w:r w:rsidRPr="00E97C3C">
        <w:rPr>
          <w:rFonts w:ascii="Times New Roman" w:hAnsi="Times New Roman"/>
        </w:rPr>
        <w:t>Поняття та види договорів про виконання робіт. Загальна харак</w:t>
      </w:r>
      <w:r w:rsidRPr="00E97C3C">
        <w:rPr>
          <w:rFonts w:ascii="Times New Roman" w:hAnsi="Times New Roman"/>
        </w:rPr>
        <w:softHyphen/>
        <w:t>теристика договору підряду. Випадки зміни та розірвання договору підряду. Порядок і строки пред'явлення позовів у разі виявлення недоліків у роботі.</w:t>
      </w:r>
    </w:p>
    <w:p w:rsidR="00BB35C4" w:rsidRPr="00E97C3C" w:rsidRDefault="00BB35C4" w:rsidP="00BB35C4">
      <w:pPr>
        <w:shd w:val="clear" w:color="auto" w:fill="FFFFFF"/>
        <w:spacing w:before="5"/>
        <w:ind w:firstLine="691"/>
        <w:jc w:val="both"/>
        <w:rPr>
          <w:rFonts w:ascii="Times New Roman" w:hAnsi="Times New Roman"/>
        </w:rPr>
      </w:pPr>
      <w:r w:rsidRPr="00E97C3C">
        <w:rPr>
          <w:rFonts w:ascii="Times New Roman" w:hAnsi="Times New Roman"/>
        </w:rPr>
        <w:t>Особливості договору підряду на капітальне будівництво. Правовий статус генерального замовника, підрядчика і субпідрядника. Істотні умови договору будівельного підряду. Строки в договорі підряду, (загальні та проміжні), наслідки порушення строків виконання робіт. Поняття кошторису та його види. Особливість передання результатів робіт та порядок оформлення акта прийому-передачі в договорі будівельного підряду.</w:t>
      </w:r>
    </w:p>
    <w:p w:rsidR="00BB35C4" w:rsidRPr="00E97C3C" w:rsidRDefault="00BB35C4" w:rsidP="00BB35C4">
      <w:pPr>
        <w:shd w:val="clear" w:color="auto" w:fill="FFFFFF"/>
        <w:ind w:firstLine="686"/>
        <w:jc w:val="both"/>
        <w:rPr>
          <w:rFonts w:ascii="Times New Roman" w:hAnsi="Times New Roman"/>
        </w:rPr>
      </w:pPr>
      <w:r w:rsidRPr="00E97C3C">
        <w:rPr>
          <w:rFonts w:ascii="Times New Roman" w:hAnsi="Times New Roman"/>
          <w:spacing w:val="-3"/>
        </w:rPr>
        <w:t xml:space="preserve">Особливості договору підряду на проектні та пошукові роботи. </w:t>
      </w:r>
      <w:r w:rsidRPr="00E97C3C">
        <w:rPr>
          <w:rFonts w:ascii="Times New Roman" w:hAnsi="Times New Roman"/>
          <w:spacing w:val="-6"/>
        </w:rPr>
        <w:t xml:space="preserve">Об'єкт та предмет договору. Виконання, передання, прийняття та оплата </w:t>
      </w:r>
      <w:r w:rsidRPr="00E97C3C">
        <w:rPr>
          <w:rFonts w:ascii="Times New Roman" w:hAnsi="Times New Roman"/>
        </w:rPr>
        <w:t>робіт за договором.</w:t>
      </w:r>
    </w:p>
    <w:p w:rsidR="00BB35C4" w:rsidRPr="00E97C3C" w:rsidRDefault="00BB35C4" w:rsidP="00BB35C4">
      <w:pPr>
        <w:shd w:val="clear" w:color="auto" w:fill="FFFFFF"/>
        <w:ind w:firstLine="686"/>
        <w:jc w:val="both"/>
        <w:rPr>
          <w:rFonts w:ascii="Times New Roman" w:hAnsi="Times New Roman"/>
        </w:rPr>
      </w:pP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spacing w:val="-3"/>
        </w:rPr>
        <w:t xml:space="preserve">Тема </w:t>
      </w:r>
      <w:r w:rsidR="00E1587C" w:rsidRPr="00E97C3C">
        <w:rPr>
          <w:rFonts w:ascii="Times New Roman" w:hAnsi="Times New Roman"/>
          <w:b/>
          <w:bCs/>
          <w:spacing w:val="-3"/>
        </w:rPr>
        <w:t>8</w:t>
      </w:r>
      <w:r w:rsidRPr="00E97C3C">
        <w:rPr>
          <w:rFonts w:ascii="Times New Roman" w:hAnsi="Times New Roman"/>
          <w:b/>
          <w:bCs/>
          <w:spacing w:val="-3"/>
        </w:rPr>
        <w:t>. Договори про надання юридичних та фактичних послуг</w:t>
      </w:r>
    </w:p>
    <w:p w:rsidR="00BB35C4" w:rsidRPr="00E97C3C" w:rsidRDefault="00BB35C4" w:rsidP="00BB35C4">
      <w:pPr>
        <w:shd w:val="clear" w:color="auto" w:fill="FFFFFF"/>
        <w:ind w:firstLine="692"/>
        <w:jc w:val="both"/>
        <w:rPr>
          <w:rFonts w:ascii="Times New Roman" w:hAnsi="Times New Roman"/>
        </w:rPr>
      </w:pPr>
      <w:r w:rsidRPr="00E97C3C">
        <w:rPr>
          <w:rFonts w:ascii="Times New Roman" w:hAnsi="Times New Roman"/>
        </w:rPr>
        <w:t>Агентські відносини в сфері господарювання, сторони та предмет договору.</w:t>
      </w:r>
    </w:p>
    <w:p w:rsidR="00BB35C4" w:rsidRPr="00E97C3C" w:rsidRDefault="00BB35C4" w:rsidP="00BB35C4">
      <w:pPr>
        <w:shd w:val="clear" w:color="auto" w:fill="FFFFFF"/>
        <w:ind w:firstLine="686"/>
        <w:jc w:val="both"/>
        <w:rPr>
          <w:rFonts w:ascii="Times New Roman" w:hAnsi="Times New Roman"/>
        </w:rPr>
      </w:pPr>
      <w:r w:rsidRPr="00E97C3C">
        <w:rPr>
          <w:rFonts w:ascii="Times New Roman" w:hAnsi="Times New Roman"/>
        </w:rPr>
        <w:t>Поняття та зміст договору доручення. Права та обов'язки сторін за договором доручення. Припинення зобов'язань за договором доручення.</w:t>
      </w:r>
    </w:p>
    <w:p w:rsidR="00BB35C4" w:rsidRPr="00E97C3C" w:rsidRDefault="00BB35C4" w:rsidP="00BB35C4">
      <w:pPr>
        <w:shd w:val="clear" w:color="auto" w:fill="FFFFFF"/>
        <w:ind w:firstLine="691"/>
        <w:jc w:val="both"/>
        <w:rPr>
          <w:rFonts w:ascii="Times New Roman" w:hAnsi="Times New Roman"/>
        </w:rPr>
      </w:pPr>
      <w:r w:rsidRPr="00E97C3C">
        <w:rPr>
          <w:rFonts w:ascii="Times New Roman" w:hAnsi="Times New Roman"/>
        </w:rPr>
        <w:t>Особливості договору комісії за законодавством України. Правовий статус комітента та комісіонера, їх права та обов'язки. Договір консигнації. Умови договору комісії та підстави для відступу від умов договору комісії при його виконанні.</w:t>
      </w:r>
    </w:p>
    <w:p w:rsidR="00BB35C4" w:rsidRPr="00E97C3C" w:rsidRDefault="00BB35C4" w:rsidP="00BB35C4">
      <w:pPr>
        <w:shd w:val="clear" w:color="auto" w:fill="FFFFFF"/>
        <w:ind w:firstLine="691"/>
        <w:jc w:val="both"/>
        <w:rPr>
          <w:rFonts w:ascii="Times New Roman" w:hAnsi="Times New Roman"/>
        </w:rPr>
      </w:pPr>
      <w:r w:rsidRPr="00E97C3C">
        <w:rPr>
          <w:rFonts w:ascii="Times New Roman" w:hAnsi="Times New Roman"/>
        </w:rPr>
        <w:t>Договір зберігання, його істотні умови та форма. Сторони в договорі зберігання. Форма договору зберігання. Строк і ціна в договорі зберігання. Спеціальні види зберігання: зберігання на товарному складі, зберігання речей у готелях, камерах схову, охорона майна державними організаціями, нотаріусом тощо</w:t>
      </w:r>
    </w:p>
    <w:p w:rsidR="00BB35C4" w:rsidRPr="00E97C3C" w:rsidRDefault="00BB35C4" w:rsidP="00BB35C4">
      <w:pPr>
        <w:shd w:val="clear" w:color="auto" w:fill="FFFFFF"/>
        <w:spacing w:before="5"/>
        <w:ind w:firstLine="691"/>
        <w:jc w:val="both"/>
        <w:rPr>
          <w:rFonts w:ascii="Times New Roman" w:hAnsi="Times New Roman"/>
        </w:rPr>
      </w:pPr>
      <w:r w:rsidRPr="00E97C3C">
        <w:rPr>
          <w:rFonts w:ascii="Times New Roman" w:hAnsi="Times New Roman"/>
        </w:rPr>
        <w:t>Договір страхування. Правове регулювання страхової діяльності у сфері підприємництва. Види договору страхування.</w:t>
      </w:r>
    </w:p>
    <w:p w:rsidR="00BB35C4" w:rsidRPr="00E97C3C" w:rsidRDefault="00BB35C4" w:rsidP="00BB35C4">
      <w:pPr>
        <w:shd w:val="clear" w:color="auto" w:fill="FFFFFF"/>
        <w:spacing w:before="10"/>
        <w:ind w:firstLine="696"/>
        <w:jc w:val="both"/>
        <w:rPr>
          <w:rFonts w:ascii="Times New Roman" w:hAnsi="Times New Roman"/>
        </w:rPr>
      </w:pPr>
      <w:r w:rsidRPr="00E97C3C">
        <w:rPr>
          <w:rFonts w:ascii="Times New Roman" w:hAnsi="Times New Roman"/>
        </w:rPr>
        <w:t>Транспортні договори та їх види. Система та види перевезення вантажів, їх правове регулювання. Поняття і види договору переве</w:t>
      </w:r>
      <w:r w:rsidRPr="00E97C3C">
        <w:rPr>
          <w:rFonts w:ascii="Times New Roman" w:hAnsi="Times New Roman"/>
        </w:rPr>
        <w:softHyphen/>
        <w:t>зення вантажів. Загальна характеристика сторін за договором перевезення вантажів. Істотні умови договору перевезення вантажів. Перевізні документи та їх види. Відповідальність за порушення умов договору перевезення вантажів.</w:t>
      </w:r>
    </w:p>
    <w:p w:rsidR="00BB35C4" w:rsidRPr="00E97C3C" w:rsidRDefault="00BB35C4" w:rsidP="00BB35C4">
      <w:pPr>
        <w:shd w:val="clear" w:color="auto" w:fill="FFFFFF"/>
        <w:ind w:firstLine="677"/>
        <w:jc w:val="both"/>
        <w:rPr>
          <w:rFonts w:ascii="Times New Roman" w:hAnsi="Times New Roman"/>
        </w:rPr>
      </w:pPr>
      <w:r w:rsidRPr="00E97C3C">
        <w:rPr>
          <w:rFonts w:ascii="Times New Roman" w:hAnsi="Times New Roman"/>
        </w:rPr>
        <w:t>Договір перевезення пасажирів і багажу. Права та обов'язки сторін за договором перевезення пасажирів і багажу. Договір транспортної експедиції, сторони та істотні умови. Порядок виконання договору перевезення.</w:t>
      </w:r>
    </w:p>
    <w:p w:rsidR="00BB35C4" w:rsidRPr="00E97C3C" w:rsidRDefault="00BB35C4" w:rsidP="00BB35C4">
      <w:pPr>
        <w:shd w:val="clear" w:color="auto" w:fill="FFFFFF"/>
        <w:ind w:firstLine="677"/>
        <w:jc w:val="both"/>
        <w:rPr>
          <w:rFonts w:ascii="Times New Roman" w:hAnsi="Times New Roman"/>
        </w:rPr>
      </w:pPr>
    </w:p>
    <w:p w:rsidR="00BB35C4" w:rsidRPr="00E97C3C" w:rsidRDefault="00BB35C4" w:rsidP="00BB35C4">
      <w:pPr>
        <w:shd w:val="clear" w:color="auto" w:fill="FFFFFF"/>
        <w:jc w:val="center"/>
        <w:rPr>
          <w:rFonts w:ascii="Times New Roman" w:hAnsi="Times New Roman"/>
          <w:b/>
          <w:bCs/>
        </w:rPr>
      </w:pPr>
      <w:r w:rsidRPr="00E97C3C">
        <w:rPr>
          <w:rFonts w:ascii="Times New Roman" w:hAnsi="Times New Roman"/>
          <w:b/>
          <w:bCs/>
        </w:rPr>
        <w:t xml:space="preserve">Тема </w:t>
      </w:r>
      <w:r w:rsidR="00E1587C" w:rsidRPr="00E97C3C">
        <w:rPr>
          <w:rFonts w:ascii="Times New Roman" w:hAnsi="Times New Roman"/>
          <w:b/>
          <w:bCs/>
        </w:rPr>
        <w:t>9</w:t>
      </w:r>
      <w:r w:rsidRPr="00E97C3C">
        <w:rPr>
          <w:rFonts w:ascii="Times New Roman" w:hAnsi="Times New Roman"/>
          <w:b/>
          <w:bCs/>
        </w:rPr>
        <w:t>. Правове регулювання кредитно-розрахункових відносин</w:t>
      </w:r>
    </w:p>
    <w:p w:rsidR="00BB35C4" w:rsidRPr="00E97C3C" w:rsidRDefault="00BB35C4" w:rsidP="00BB35C4">
      <w:pPr>
        <w:shd w:val="clear" w:color="auto" w:fill="FFFFFF"/>
        <w:ind w:firstLine="680"/>
        <w:jc w:val="both"/>
        <w:rPr>
          <w:rFonts w:ascii="Times New Roman" w:hAnsi="Times New Roman"/>
        </w:rPr>
      </w:pPr>
      <w:r w:rsidRPr="00E97C3C">
        <w:rPr>
          <w:rFonts w:ascii="Times New Roman" w:hAnsi="Times New Roman"/>
        </w:rPr>
        <w:t>Загальна характеристика законодавства щодо правового регулю</w:t>
      </w:r>
      <w:r w:rsidRPr="00E97C3C">
        <w:rPr>
          <w:rFonts w:ascii="Times New Roman" w:hAnsi="Times New Roman"/>
        </w:rPr>
        <w:softHyphen/>
        <w:t>вання розрахункових та кредитних відносин. Поняття та загальна характеристика договору позики. Істотні умови договору позики. Відповідальність за порушення договору позики.</w:t>
      </w:r>
    </w:p>
    <w:p w:rsidR="00BB35C4" w:rsidRPr="00E97C3C" w:rsidRDefault="00BB35C4" w:rsidP="00BB35C4">
      <w:pPr>
        <w:shd w:val="clear" w:color="auto" w:fill="FFFFFF"/>
        <w:ind w:firstLine="686"/>
        <w:jc w:val="both"/>
        <w:rPr>
          <w:rFonts w:ascii="Times New Roman" w:hAnsi="Times New Roman"/>
        </w:rPr>
      </w:pPr>
      <w:r w:rsidRPr="00E97C3C">
        <w:rPr>
          <w:rFonts w:ascii="Times New Roman" w:hAnsi="Times New Roman"/>
        </w:rPr>
        <w:lastRenderedPageBreak/>
        <w:t>Поняття та істотні умови кредитного договору. Сторони кредитного договору, поняття фінансової установи та їх види. Права та обов'язки сторін кредитного договору. Способи забезпечення виконання кредитних зобов'язань.</w:t>
      </w:r>
    </w:p>
    <w:p w:rsidR="00BB35C4" w:rsidRPr="00E97C3C" w:rsidRDefault="00BB35C4" w:rsidP="00BB35C4">
      <w:pPr>
        <w:shd w:val="clear" w:color="auto" w:fill="FFFFFF"/>
        <w:spacing w:before="14"/>
        <w:ind w:firstLine="686"/>
        <w:jc w:val="both"/>
        <w:rPr>
          <w:rFonts w:ascii="Times New Roman" w:hAnsi="Times New Roman"/>
        </w:rPr>
      </w:pPr>
      <w:r w:rsidRPr="00E97C3C">
        <w:rPr>
          <w:rFonts w:ascii="Times New Roman" w:hAnsi="Times New Roman"/>
        </w:rPr>
        <w:t>Правова природа договору банківського рахунка. Сторони за договором банківського рахунка, їх права та обов'язки. Види рахунків та порядок відкриття рахунків банками України суб'єктам господарю</w:t>
      </w:r>
      <w:r w:rsidRPr="00E97C3C">
        <w:rPr>
          <w:rFonts w:ascii="Times New Roman" w:hAnsi="Times New Roman"/>
        </w:rPr>
        <w:softHyphen/>
        <w:t>вання. Підстави та наслідки розірвання договору банківського рахунка.</w:t>
      </w:r>
    </w:p>
    <w:p w:rsidR="00BB35C4" w:rsidRPr="00E97C3C" w:rsidRDefault="00FA12B7" w:rsidP="00BB35C4">
      <w:pPr>
        <w:shd w:val="clear" w:color="auto" w:fill="FFFFFF"/>
        <w:ind w:firstLine="677"/>
        <w:jc w:val="both"/>
        <w:rPr>
          <w:rFonts w:ascii="Times New Roman" w:hAnsi="Times New Roman"/>
        </w:rPr>
      </w:pPr>
      <w:r>
        <w:rPr>
          <w:noProof/>
          <w:lang w:eastAsia="uk-UA"/>
        </w:rPr>
        <mc:AlternateContent>
          <mc:Choice Requires="wps">
            <w:drawing>
              <wp:anchor distT="0" distB="0" distL="114300" distR="114300" simplePos="0" relativeHeight="251658240" behindDoc="0" locked="0" layoutInCell="1" allowOverlap="1">
                <wp:simplePos x="0" y="0"/>
                <wp:positionH relativeFrom="margin">
                  <wp:posOffset>7060565</wp:posOffset>
                </wp:positionH>
                <wp:positionV relativeFrom="paragraph">
                  <wp:posOffset>271780</wp:posOffset>
                </wp:positionV>
                <wp:extent cx="0" cy="4349750"/>
                <wp:effectExtent l="19050" t="15240" r="19050"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CF8C"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95pt,21.4pt" to="555.9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hIEwIAACk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zloTO9cQUEVGprQ230pF7Ns6bfHVK6aona88jw7WwgLQsZybuUsHEG8Hf9F80ghhy8jm06&#10;NbYLkNAAdIpqnG9q8JNHdDikcJpP88XjQ1QqIcU10VjnP3PdoWCUWALnCEyOz84HIqS4hoR7lN4I&#10;KaPYUqEeqk3zeRoznJaCBW+Ic3a/q6RFRxLmJX6xLPDch1l9UCyitZyw9cX2RMjBhtulCnhQC/C5&#10;WMNA/Fiki/V8Pc9H+WS2HuVpXY8+bap8NNtkjw/1tK6qOvsZqGV50QrGuArsrsOZ5X8n/uWZDGN1&#10;G89bH5L36LFhQPb6j6SjmEG/YRJ2mp239ioyzGMMvrydMPD3e7DvX/jqFwAAAP//AwBQSwMEFAAG&#10;AAgAAAAhAF17Uc/fAAAADAEAAA8AAABkcnMvZG93bnJldi54bWxMj0tPwzAQhO9I/AdrkbhRh/Bo&#10;GuJUCAkJqZc+kOjRTZY4wl5HttsGfj1b9QB7m93R7DfVfHRWHDDE3pOC20kGAqnxbU+dgvfN600B&#10;IiZNrbaeUME3RpjXlxeVLlt/pBUe1qkTHEKx1ApMSkMpZWwMOh0nfkDi26cPTieWoZNt0EcOd1bm&#10;WfYone6JPxg94IvB5mu9dwo+3qxZLhfbhaOHO1mswk9j841S11fj8xOIhGP6M8MJn9GhZqad31Mb&#10;hWXNM2OvgvucO5wc581OwTSfFiDrSv4vUf8CAAD//wMAUEsBAi0AFAAGAAgAAAAhALaDOJL+AAAA&#10;4QEAABMAAAAAAAAAAAAAAAAAAAAAAFtDb250ZW50X1R5cGVzXS54bWxQSwECLQAUAAYACAAAACEA&#10;OP0h/9YAAACUAQAACwAAAAAAAAAAAAAAAAAvAQAAX3JlbHMvLnJlbHNQSwECLQAUAAYACAAAACEA&#10;wWaYSBMCAAApBAAADgAAAAAAAAAAAAAAAAAuAgAAZHJzL2Uyb0RvYy54bWxQSwECLQAUAAYACAAA&#10;ACEAXXtRz98AAAAMAQAADwAAAAAAAAAAAAAAAABtBAAAZHJzL2Rvd25yZXYueG1sUEsFBgAAAAAE&#10;AAQA8wAAAHkFAAAAAA==&#10;" strokeweight="2.4pt">
                <w10:wrap anchorx="margin"/>
              </v:line>
            </w:pict>
          </mc:Fallback>
        </mc:AlternateContent>
      </w:r>
      <w:r w:rsidR="00BB35C4" w:rsidRPr="00E97C3C">
        <w:rPr>
          <w:rFonts w:ascii="Times New Roman" w:hAnsi="Times New Roman"/>
        </w:rPr>
        <w:t>Банківський вклад та їх види. Права та обов'язки сторін за дого</w:t>
      </w:r>
      <w:r w:rsidR="00BB35C4" w:rsidRPr="00E97C3C">
        <w:rPr>
          <w:rFonts w:ascii="Times New Roman" w:hAnsi="Times New Roman"/>
        </w:rPr>
        <w:softHyphen/>
        <w:t>вором банківського вкладу. Відповідальність за порушення умов договору.</w:t>
      </w:r>
    </w:p>
    <w:p w:rsidR="00BB35C4" w:rsidRPr="00E97C3C" w:rsidRDefault="00BB35C4" w:rsidP="00BB35C4">
      <w:pPr>
        <w:shd w:val="clear" w:color="auto" w:fill="FFFFFF"/>
        <w:ind w:firstLine="682"/>
        <w:jc w:val="both"/>
        <w:rPr>
          <w:rFonts w:ascii="Times New Roman" w:hAnsi="Times New Roman"/>
        </w:rPr>
      </w:pPr>
      <w:r w:rsidRPr="00E97C3C">
        <w:rPr>
          <w:rFonts w:ascii="Times New Roman" w:hAnsi="Times New Roman"/>
        </w:rPr>
        <w:t>Правове регулювання безготівкових розрахунків у підприємницькій діяльності за законодавством України. Особливості розрахунків із застосування платіжних доручень, чеків, акредитивів та інкасовими дорученнями. Поняття готівкових розрахунків та порядок їх здійснення. Обме</w:t>
      </w:r>
      <w:r w:rsidRPr="00E97C3C">
        <w:rPr>
          <w:rFonts w:ascii="Times New Roman" w:hAnsi="Times New Roman"/>
        </w:rPr>
        <w:softHyphen/>
        <w:t>ження готівкових розрахунків за участю суб'єктів господарювання.</w:t>
      </w:r>
    </w:p>
    <w:p w:rsidR="00BB35C4" w:rsidRPr="00E97C3C" w:rsidRDefault="00BB35C4" w:rsidP="00BB35C4">
      <w:pPr>
        <w:shd w:val="clear" w:color="auto" w:fill="FFFFFF"/>
        <w:spacing w:before="5"/>
        <w:ind w:firstLine="677"/>
        <w:jc w:val="both"/>
        <w:rPr>
          <w:rFonts w:ascii="Times New Roman" w:hAnsi="Times New Roman"/>
        </w:rPr>
      </w:pPr>
    </w:p>
    <w:p w:rsidR="00BB35C4" w:rsidRPr="00E97C3C" w:rsidRDefault="00BB35C4" w:rsidP="00BB35C4">
      <w:pPr>
        <w:shd w:val="clear" w:color="auto" w:fill="FFFFFF"/>
        <w:jc w:val="center"/>
        <w:rPr>
          <w:rFonts w:ascii="Times New Roman" w:hAnsi="Times New Roman"/>
        </w:rPr>
      </w:pPr>
      <w:r w:rsidRPr="00E97C3C">
        <w:rPr>
          <w:rFonts w:ascii="Times New Roman" w:hAnsi="Times New Roman"/>
          <w:b/>
          <w:bCs/>
          <w:spacing w:val="-3"/>
        </w:rPr>
        <w:t xml:space="preserve">Тема </w:t>
      </w:r>
      <w:r w:rsidR="00E1587C" w:rsidRPr="00E97C3C">
        <w:rPr>
          <w:rFonts w:ascii="Times New Roman" w:hAnsi="Times New Roman"/>
          <w:b/>
          <w:bCs/>
          <w:spacing w:val="-3"/>
        </w:rPr>
        <w:t>10</w:t>
      </w:r>
      <w:r w:rsidRPr="00E97C3C">
        <w:rPr>
          <w:rFonts w:ascii="Times New Roman" w:hAnsi="Times New Roman"/>
          <w:b/>
          <w:bCs/>
          <w:spacing w:val="-3"/>
        </w:rPr>
        <w:t>. Зобов'язання про спільну діяльність</w:t>
      </w:r>
    </w:p>
    <w:p w:rsidR="00BB35C4" w:rsidRPr="00E97C3C" w:rsidRDefault="00BB35C4" w:rsidP="00BB35C4">
      <w:pPr>
        <w:shd w:val="clear" w:color="auto" w:fill="FFFFFF"/>
        <w:ind w:firstLine="675"/>
        <w:jc w:val="both"/>
        <w:rPr>
          <w:rFonts w:ascii="Times New Roman" w:hAnsi="Times New Roman"/>
        </w:rPr>
      </w:pPr>
      <w:r w:rsidRPr="00E97C3C">
        <w:rPr>
          <w:rFonts w:ascii="Times New Roman" w:hAnsi="Times New Roman"/>
        </w:rPr>
        <w:t>Договори про спільну діяльність. Склад майна і порядок здійснення внесків учасниками спільної діяльності. Особливості управ</w:t>
      </w:r>
      <w:r w:rsidRPr="00E97C3C">
        <w:rPr>
          <w:rFonts w:ascii="Times New Roman" w:hAnsi="Times New Roman"/>
        </w:rPr>
        <w:softHyphen/>
        <w:t>ління спільною діяльністю. Публічно-правове регулювання договорів щодо спільної діяльності. Поняття договору простого товариства.</w:t>
      </w:r>
    </w:p>
    <w:p w:rsidR="00BB35C4" w:rsidRPr="00E97C3C" w:rsidRDefault="00BB35C4" w:rsidP="00BB35C4">
      <w:pPr>
        <w:shd w:val="clear" w:color="auto" w:fill="FFFFFF"/>
        <w:ind w:firstLine="682"/>
        <w:jc w:val="both"/>
        <w:rPr>
          <w:rFonts w:ascii="Times New Roman" w:hAnsi="Times New Roman"/>
        </w:rPr>
      </w:pPr>
      <w:r w:rsidRPr="00E97C3C">
        <w:rPr>
          <w:rFonts w:ascii="Times New Roman" w:hAnsi="Times New Roman"/>
        </w:rPr>
        <w:t>Засновницький договір про створення юридичної особи. Форма та зміст договору про створення юридичної особи. Права й обов'язки сторін за засновницьким договором.</w:t>
      </w:r>
    </w:p>
    <w:p w:rsidR="00BB35C4" w:rsidRPr="00E97C3C" w:rsidRDefault="00BB35C4" w:rsidP="00BB35C4">
      <w:pPr>
        <w:tabs>
          <w:tab w:val="left" w:pos="284"/>
          <w:tab w:val="left" w:pos="567"/>
        </w:tabs>
        <w:rPr>
          <w:rFonts w:ascii="Times New Roman" w:hAnsi="Times New Roman"/>
          <w:b/>
        </w:rPr>
      </w:pPr>
    </w:p>
    <w:p w:rsidR="00E1587C" w:rsidRPr="00E97C3C" w:rsidRDefault="00E1587C" w:rsidP="008277CB">
      <w:pPr>
        <w:numPr>
          <w:ilvl w:val="0"/>
          <w:numId w:val="47"/>
        </w:numPr>
        <w:jc w:val="center"/>
        <w:rPr>
          <w:rFonts w:ascii="Times New Roman" w:hAnsi="Times New Roman"/>
          <w:b/>
          <w:bCs/>
        </w:rPr>
      </w:pPr>
      <w:r w:rsidRPr="00E97C3C">
        <w:rPr>
          <w:rFonts w:ascii="Times New Roman" w:hAnsi="Times New Roman"/>
          <w:b/>
          <w:bCs/>
        </w:rPr>
        <w:t>Теми лекцій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701"/>
      </w:tblGrid>
      <w:tr w:rsidR="00E1587C" w:rsidRPr="00E97C3C" w:rsidTr="00E1587C">
        <w:tblPrEx>
          <w:tblCellMar>
            <w:top w:w="0" w:type="dxa"/>
            <w:bottom w:w="0" w:type="dxa"/>
          </w:tblCellMar>
        </w:tblPrEx>
        <w:trPr>
          <w:cantSplit/>
          <w:trHeight w:val="11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w:t>
            </w:r>
          </w:p>
          <w:p w:rsidR="00E1587C" w:rsidRPr="00E97C3C" w:rsidRDefault="00E1587C" w:rsidP="008B3AA4">
            <w:pPr>
              <w:pStyle w:val="9"/>
              <w:spacing w:before="0" w:after="0" w:line="312" w:lineRule="auto"/>
              <w:jc w:val="center"/>
              <w:rPr>
                <w:rFonts w:ascii="Times New Roman" w:hAnsi="Times New Roman" w:cs="Times New Roman"/>
                <w:b/>
                <w:bCs/>
                <w:caps/>
                <w:sz w:val="24"/>
                <w:szCs w:val="24"/>
                <w:lang w:val="uk-UA"/>
              </w:rPr>
            </w:pPr>
            <w:r w:rsidRPr="00E97C3C">
              <w:rPr>
                <w:rFonts w:ascii="Times New Roman" w:hAnsi="Times New Roman" w:cs="Times New Roman"/>
                <w:sz w:val="24"/>
                <w:szCs w:val="24"/>
                <w:lang w:val="uk-UA"/>
              </w:rPr>
              <w:t>з</w:t>
            </w:r>
            <w:r w:rsidRPr="00E97C3C">
              <w:rPr>
                <w:rFonts w:ascii="Times New Roman" w:hAnsi="Times New Roman" w:cs="Times New Roman"/>
                <w:caps/>
                <w:sz w:val="24"/>
                <w:szCs w:val="24"/>
                <w:lang w:val="uk-UA"/>
              </w:rPr>
              <w:t>/</w:t>
            </w:r>
            <w:r w:rsidRPr="00E97C3C">
              <w:rPr>
                <w:rFonts w:ascii="Times New Roman" w:hAnsi="Times New Roman" w:cs="Times New Roman"/>
                <w:sz w:val="24"/>
                <w:szCs w:val="24"/>
                <w:lang w:val="uk-UA"/>
              </w:rPr>
              <w:t>п</w:t>
            </w:r>
          </w:p>
        </w:tc>
        <w:tc>
          <w:tcPr>
            <w:tcW w:w="7938"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Назва теми</w:t>
            </w:r>
          </w:p>
        </w:tc>
        <w:tc>
          <w:tcPr>
            <w:tcW w:w="1701" w:type="dxa"/>
            <w:vAlign w:val="center"/>
          </w:tcPr>
          <w:p w:rsidR="00E1587C" w:rsidRPr="00E97C3C" w:rsidRDefault="00E1587C" w:rsidP="008B3AA4">
            <w:pPr>
              <w:jc w:val="center"/>
              <w:rPr>
                <w:rFonts w:ascii="Times New Roman" w:hAnsi="Times New Roman"/>
              </w:rPr>
            </w:pPr>
            <w:r w:rsidRPr="00E97C3C">
              <w:rPr>
                <w:rFonts w:ascii="Times New Roman" w:hAnsi="Times New Roman"/>
              </w:rPr>
              <w:t>Кількість</w:t>
            </w:r>
          </w:p>
          <w:p w:rsidR="00E1587C" w:rsidRPr="00E97C3C" w:rsidRDefault="00E1587C" w:rsidP="008B3AA4">
            <w:pPr>
              <w:jc w:val="center"/>
              <w:rPr>
                <w:rFonts w:ascii="Times New Roman" w:hAnsi="Times New Roman"/>
              </w:rPr>
            </w:pPr>
            <w:r w:rsidRPr="00E97C3C">
              <w:rPr>
                <w:rFonts w:ascii="Times New Roman" w:hAnsi="Times New Roman"/>
              </w:rPr>
              <w:t>годин</w:t>
            </w:r>
          </w:p>
          <w:p w:rsidR="00E1587C" w:rsidRPr="00E97C3C" w:rsidRDefault="00E1587C" w:rsidP="008B3AA4">
            <w:pPr>
              <w:jc w:val="center"/>
              <w:rPr>
                <w:rFonts w:ascii="Times New Roman" w:hAnsi="Times New Roman"/>
              </w:rPr>
            </w:pPr>
            <w:r w:rsidRPr="00E97C3C">
              <w:rPr>
                <w:rFonts w:ascii="Times New Roman" w:hAnsi="Times New Roman"/>
              </w:rPr>
              <w:t>(денна форма)</w:t>
            </w:r>
          </w:p>
        </w:tc>
      </w:tr>
      <w:tr w:rsidR="00E1587C" w:rsidRPr="00E97C3C" w:rsidTr="00D02526">
        <w:tblPrEx>
          <w:tblCellMar>
            <w:top w:w="0" w:type="dxa"/>
            <w:bottom w:w="0" w:type="dxa"/>
          </w:tblCellMar>
        </w:tblPrEx>
        <w:trPr>
          <w:trHeight w:val="80"/>
        </w:trPr>
        <w:tc>
          <w:tcPr>
            <w:tcW w:w="10348" w:type="dxa"/>
            <w:gridSpan w:val="3"/>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b/>
                <w:bCs/>
              </w:rPr>
              <w:t>Змістовий модуль 1</w:t>
            </w:r>
            <w:r w:rsidRPr="00E97C3C">
              <w:rPr>
                <w:rFonts w:ascii="Times New Roman" w:hAnsi="Times New Roman"/>
              </w:rPr>
              <w:t xml:space="preserve">. </w:t>
            </w:r>
            <w:r w:rsidRPr="00E97C3C">
              <w:rPr>
                <w:rFonts w:ascii="Times New Roman" w:hAnsi="Times New Roman"/>
                <w:b/>
                <w:bCs/>
              </w:rPr>
              <w:t>Загальні положення договірного права</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1</w:t>
            </w:r>
          </w:p>
        </w:tc>
        <w:tc>
          <w:tcPr>
            <w:tcW w:w="7938" w:type="dxa"/>
          </w:tcPr>
          <w:p w:rsidR="00E1587C" w:rsidRPr="00E97C3C" w:rsidRDefault="00E1587C" w:rsidP="008B3AA4">
            <w:pPr>
              <w:shd w:val="clear" w:color="auto" w:fill="FFFFFF"/>
              <w:spacing w:before="10"/>
              <w:jc w:val="both"/>
              <w:rPr>
                <w:rFonts w:ascii="Times New Roman" w:hAnsi="Times New Roman"/>
              </w:rPr>
            </w:pPr>
            <w:r w:rsidRPr="00E97C3C">
              <w:rPr>
                <w:rFonts w:ascii="Times New Roman" w:hAnsi="Times New Roman"/>
              </w:rPr>
              <w:t>Поняття та загальна характеристика договірного права в Україні</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237"/>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c>
          <w:tcPr>
            <w:tcW w:w="7938" w:type="dxa"/>
          </w:tcPr>
          <w:p w:rsidR="00E1587C" w:rsidRPr="00E97C3C" w:rsidRDefault="00E1587C" w:rsidP="00E1587C">
            <w:pPr>
              <w:shd w:val="clear" w:color="auto" w:fill="FFFFFF"/>
              <w:spacing w:before="293"/>
              <w:jc w:val="both"/>
              <w:rPr>
                <w:rFonts w:ascii="Times New Roman" w:hAnsi="Times New Roman"/>
              </w:rPr>
            </w:pPr>
            <w:r w:rsidRPr="00E97C3C">
              <w:rPr>
                <w:rFonts w:ascii="Times New Roman" w:hAnsi="Times New Roman"/>
              </w:rPr>
              <w:t>Загальні положення про договори у господарській діяльності</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3</w:t>
            </w:r>
          </w:p>
        </w:tc>
        <w:tc>
          <w:tcPr>
            <w:tcW w:w="7938" w:type="dxa"/>
            <w:vAlign w:val="center"/>
          </w:tcPr>
          <w:p w:rsidR="00E1587C" w:rsidRPr="00E97C3C" w:rsidRDefault="00E1587C" w:rsidP="00E1587C">
            <w:pPr>
              <w:spacing w:line="312" w:lineRule="auto"/>
              <w:rPr>
                <w:rFonts w:ascii="Times New Roman" w:hAnsi="Times New Roman"/>
                <w:b/>
                <w:bCs/>
              </w:rPr>
            </w:pPr>
            <w:r w:rsidRPr="00E97C3C">
              <w:rPr>
                <w:rFonts w:ascii="Times New Roman" w:hAnsi="Times New Roman"/>
              </w:rPr>
              <w:t xml:space="preserve">Виконання договірних зобов'язань суб'єктами господарювання </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4</w:t>
            </w:r>
          </w:p>
        </w:tc>
        <w:tc>
          <w:tcPr>
            <w:tcW w:w="7938" w:type="dxa"/>
            <w:vAlign w:val="center"/>
          </w:tcPr>
          <w:p w:rsidR="00E1587C" w:rsidRPr="00E97C3C" w:rsidRDefault="00E1587C" w:rsidP="008B3AA4">
            <w:pPr>
              <w:spacing w:line="312" w:lineRule="auto"/>
              <w:rPr>
                <w:rFonts w:ascii="Times New Roman" w:hAnsi="Times New Roman"/>
              </w:rPr>
            </w:pPr>
            <w:r w:rsidRPr="00E97C3C">
              <w:rPr>
                <w:rFonts w:ascii="Times New Roman" w:hAnsi="Times New Roman"/>
              </w:rPr>
              <w:t>Відповідальність за невиконання договорів</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A97B80">
        <w:tblPrEx>
          <w:tblCellMar>
            <w:top w:w="0" w:type="dxa"/>
            <w:bottom w:w="0" w:type="dxa"/>
          </w:tblCellMar>
        </w:tblPrEx>
        <w:trPr>
          <w:trHeight w:val="80"/>
        </w:trPr>
        <w:tc>
          <w:tcPr>
            <w:tcW w:w="10348" w:type="dxa"/>
            <w:gridSpan w:val="3"/>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b/>
                <w:bCs/>
              </w:rPr>
              <w:t xml:space="preserve">Змістовий модуль 2. </w:t>
            </w:r>
            <w:r w:rsidRPr="00E97C3C">
              <w:rPr>
                <w:rFonts w:ascii="Times New Roman" w:hAnsi="Times New Roman"/>
                <w:b/>
                <w:bCs/>
                <w:spacing w:val="-4"/>
              </w:rPr>
              <w:t>Окремі види договорів</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5</w:t>
            </w:r>
          </w:p>
        </w:tc>
        <w:tc>
          <w:tcPr>
            <w:tcW w:w="7938" w:type="dxa"/>
            <w:vAlign w:val="center"/>
          </w:tcPr>
          <w:p w:rsidR="00E1587C" w:rsidRPr="00E97C3C" w:rsidRDefault="00E1587C" w:rsidP="008B3AA4">
            <w:pPr>
              <w:spacing w:line="312" w:lineRule="auto"/>
              <w:rPr>
                <w:rFonts w:ascii="Times New Roman" w:hAnsi="Times New Roman"/>
              </w:rPr>
            </w:pPr>
            <w:r w:rsidRPr="00E97C3C">
              <w:rPr>
                <w:rFonts w:ascii="Times New Roman" w:hAnsi="Times New Roman"/>
              </w:rPr>
              <w:t>Договори про передачу майна у власність</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6</w:t>
            </w:r>
          </w:p>
        </w:tc>
        <w:tc>
          <w:tcPr>
            <w:tcW w:w="7938" w:type="dxa"/>
            <w:vAlign w:val="center"/>
          </w:tcPr>
          <w:p w:rsidR="00E1587C" w:rsidRPr="00E97C3C" w:rsidRDefault="00E1587C" w:rsidP="008B3AA4">
            <w:pPr>
              <w:spacing w:line="312" w:lineRule="auto"/>
              <w:rPr>
                <w:rFonts w:ascii="Times New Roman" w:hAnsi="Times New Roman"/>
              </w:rPr>
            </w:pPr>
            <w:r w:rsidRPr="00E97C3C">
              <w:rPr>
                <w:rFonts w:ascii="Times New Roman" w:hAnsi="Times New Roman"/>
              </w:rPr>
              <w:t>Договори про передачу майна в користування</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7</w:t>
            </w:r>
          </w:p>
        </w:tc>
        <w:tc>
          <w:tcPr>
            <w:tcW w:w="7938" w:type="dxa"/>
            <w:vAlign w:val="center"/>
          </w:tcPr>
          <w:p w:rsidR="00E1587C" w:rsidRPr="00E97C3C" w:rsidRDefault="00E1587C" w:rsidP="008B3AA4">
            <w:pPr>
              <w:spacing w:line="312" w:lineRule="auto"/>
              <w:rPr>
                <w:rFonts w:ascii="Times New Roman" w:hAnsi="Times New Roman"/>
              </w:rPr>
            </w:pPr>
            <w:r w:rsidRPr="00E97C3C">
              <w:rPr>
                <w:rFonts w:ascii="Times New Roman" w:hAnsi="Times New Roman"/>
              </w:rPr>
              <w:t>Договори про виконання робіт</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8</w:t>
            </w:r>
          </w:p>
        </w:tc>
        <w:tc>
          <w:tcPr>
            <w:tcW w:w="7938" w:type="dxa"/>
            <w:vAlign w:val="center"/>
          </w:tcPr>
          <w:p w:rsidR="00E1587C" w:rsidRPr="00E97C3C" w:rsidRDefault="00E1587C" w:rsidP="008B3AA4">
            <w:pPr>
              <w:rPr>
                <w:rFonts w:ascii="Times New Roman" w:hAnsi="Times New Roman"/>
              </w:rPr>
            </w:pPr>
            <w:r w:rsidRPr="00E97C3C">
              <w:rPr>
                <w:rFonts w:ascii="Times New Roman" w:hAnsi="Times New Roman"/>
              </w:rPr>
              <w:t>Договори про надання юридичних та фактичних послуг</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2</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9</w:t>
            </w:r>
          </w:p>
        </w:tc>
        <w:tc>
          <w:tcPr>
            <w:tcW w:w="7938" w:type="dxa"/>
            <w:vAlign w:val="center"/>
          </w:tcPr>
          <w:p w:rsidR="00E1587C" w:rsidRPr="00E97C3C" w:rsidRDefault="00E1587C" w:rsidP="008B3AA4">
            <w:pPr>
              <w:rPr>
                <w:rFonts w:ascii="Times New Roman" w:hAnsi="Times New Roman"/>
              </w:rPr>
            </w:pPr>
            <w:r w:rsidRPr="00E97C3C">
              <w:rPr>
                <w:rFonts w:ascii="Times New Roman" w:hAnsi="Times New Roman"/>
              </w:rPr>
              <w:t>Правове регулювання кредитно-розрахункових відносин</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1</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10</w:t>
            </w:r>
          </w:p>
        </w:tc>
        <w:tc>
          <w:tcPr>
            <w:tcW w:w="7938" w:type="dxa"/>
            <w:vAlign w:val="center"/>
          </w:tcPr>
          <w:p w:rsidR="00E1587C" w:rsidRPr="00E97C3C" w:rsidRDefault="00E1587C" w:rsidP="008B3AA4">
            <w:pPr>
              <w:spacing w:line="312" w:lineRule="auto"/>
              <w:rPr>
                <w:rFonts w:ascii="Times New Roman" w:hAnsi="Times New Roman"/>
              </w:rPr>
            </w:pPr>
            <w:r w:rsidRPr="00E97C3C">
              <w:rPr>
                <w:rFonts w:ascii="Times New Roman" w:hAnsi="Times New Roman"/>
              </w:rPr>
              <w:t>Зобов’язання про спільну діяльність</w:t>
            </w:r>
          </w:p>
        </w:tc>
        <w:tc>
          <w:tcPr>
            <w:tcW w:w="1701" w:type="dxa"/>
            <w:vAlign w:val="center"/>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1</w:t>
            </w:r>
          </w:p>
        </w:tc>
      </w:tr>
      <w:tr w:rsidR="00E1587C" w:rsidRPr="00E97C3C" w:rsidTr="00E1587C">
        <w:tblPrEx>
          <w:tblCellMar>
            <w:top w:w="0" w:type="dxa"/>
            <w:bottom w:w="0" w:type="dxa"/>
          </w:tblCellMar>
        </w:tblPrEx>
        <w:trPr>
          <w:trHeight w:val="80"/>
        </w:trPr>
        <w:tc>
          <w:tcPr>
            <w:tcW w:w="709" w:type="dxa"/>
            <w:vAlign w:val="center"/>
          </w:tcPr>
          <w:p w:rsidR="00E1587C" w:rsidRPr="00E97C3C" w:rsidRDefault="00E1587C" w:rsidP="008B3AA4">
            <w:pPr>
              <w:spacing w:line="312" w:lineRule="auto"/>
              <w:jc w:val="center"/>
              <w:rPr>
                <w:rFonts w:ascii="Times New Roman" w:hAnsi="Times New Roman"/>
              </w:rPr>
            </w:pPr>
          </w:p>
        </w:tc>
        <w:tc>
          <w:tcPr>
            <w:tcW w:w="7938" w:type="dxa"/>
            <w:vAlign w:val="center"/>
          </w:tcPr>
          <w:p w:rsidR="00E1587C" w:rsidRPr="00E97C3C" w:rsidRDefault="00E1587C" w:rsidP="008B3AA4">
            <w:pPr>
              <w:spacing w:line="312" w:lineRule="auto"/>
              <w:rPr>
                <w:rFonts w:ascii="Times New Roman" w:hAnsi="Times New Roman"/>
                <w:b/>
                <w:bCs/>
              </w:rPr>
            </w:pPr>
            <w:r w:rsidRPr="00E97C3C">
              <w:rPr>
                <w:rFonts w:ascii="Times New Roman" w:hAnsi="Times New Roman"/>
              </w:rPr>
              <w:t>Разом</w:t>
            </w:r>
          </w:p>
        </w:tc>
        <w:tc>
          <w:tcPr>
            <w:tcW w:w="1701" w:type="dxa"/>
          </w:tcPr>
          <w:p w:rsidR="00E1587C" w:rsidRPr="00E97C3C" w:rsidRDefault="00E1587C" w:rsidP="008B3AA4">
            <w:pPr>
              <w:spacing w:line="312" w:lineRule="auto"/>
              <w:jc w:val="center"/>
              <w:rPr>
                <w:rFonts w:ascii="Times New Roman" w:hAnsi="Times New Roman"/>
              </w:rPr>
            </w:pPr>
            <w:r w:rsidRPr="00E97C3C">
              <w:rPr>
                <w:rFonts w:ascii="Times New Roman" w:hAnsi="Times New Roman"/>
              </w:rPr>
              <w:t>18</w:t>
            </w:r>
          </w:p>
        </w:tc>
      </w:tr>
    </w:tbl>
    <w:p w:rsidR="008019C9" w:rsidRPr="00E97C3C" w:rsidRDefault="008019C9" w:rsidP="008019C9">
      <w:pPr>
        <w:ind w:left="6946" w:hanging="6946"/>
        <w:jc w:val="center"/>
        <w:rPr>
          <w:rFonts w:ascii="Times New Roman" w:hAnsi="Times New Roman"/>
          <w:bCs/>
        </w:rPr>
      </w:pPr>
    </w:p>
    <w:p w:rsidR="008019C9" w:rsidRPr="00E97C3C" w:rsidRDefault="008019C9" w:rsidP="00114CD8">
      <w:pPr>
        <w:jc w:val="center"/>
        <w:rPr>
          <w:rFonts w:ascii="Times New Roman" w:hAnsi="Times New Roman"/>
          <w:b/>
          <w:bCs/>
        </w:rPr>
      </w:pPr>
      <w:r w:rsidRPr="00E97C3C">
        <w:rPr>
          <w:rFonts w:ascii="Times New Roman" w:hAnsi="Times New Roman"/>
          <w:b/>
          <w:bCs/>
        </w:rPr>
        <w:t>План</w:t>
      </w:r>
      <w:r w:rsidR="00114CD8" w:rsidRPr="00E97C3C">
        <w:rPr>
          <w:rFonts w:ascii="Times New Roman" w:hAnsi="Times New Roman"/>
          <w:b/>
          <w:bCs/>
        </w:rPr>
        <w:t>и</w:t>
      </w:r>
      <w:r w:rsidRPr="00E97C3C">
        <w:rPr>
          <w:rFonts w:ascii="Times New Roman" w:hAnsi="Times New Roman"/>
          <w:b/>
          <w:bCs/>
        </w:rPr>
        <w:t xml:space="preserve"> лекцій</w:t>
      </w:r>
    </w:p>
    <w:p w:rsidR="00952DE4" w:rsidRPr="00E97C3C" w:rsidRDefault="00952DE4" w:rsidP="00952DE4">
      <w:pPr>
        <w:shd w:val="clear" w:color="auto" w:fill="FFFFFF"/>
        <w:jc w:val="center"/>
        <w:rPr>
          <w:rFonts w:ascii="Times New Roman" w:hAnsi="Times New Roman"/>
        </w:rPr>
      </w:pPr>
      <w:r w:rsidRPr="00E97C3C">
        <w:rPr>
          <w:rFonts w:ascii="Times New Roman" w:hAnsi="Times New Roman"/>
          <w:b/>
          <w:bCs/>
        </w:rPr>
        <w:t>Змістовий модуль 1</w:t>
      </w:r>
      <w:r w:rsidRPr="00E97C3C">
        <w:rPr>
          <w:rFonts w:ascii="Times New Roman" w:hAnsi="Times New Roman"/>
        </w:rPr>
        <w:t xml:space="preserve">. </w:t>
      </w:r>
      <w:r w:rsidRPr="00E97C3C">
        <w:rPr>
          <w:rFonts w:ascii="Times New Roman" w:hAnsi="Times New Roman"/>
          <w:b/>
          <w:bCs/>
        </w:rPr>
        <w:t>Загальні положення договірного права</w:t>
      </w:r>
    </w:p>
    <w:p w:rsidR="006A5347" w:rsidRPr="00E97C3C" w:rsidRDefault="006A5347" w:rsidP="006A5347">
      <w:pPr>
        <w:shd w:val="clear" w:color="auto" w:fill="FFFFFF"/>
        <w:jc w:val="center"/>
        <w:rPr>
          <w:rFonts w:ascii="Times New Roman" w:hAnsi="Times New Roman"/>
        </w:rPr>
      </w:pPr>
      <w:r w:rsidRPr="00E97C3C">
        <w:rPr>
          <w:rFonts w:ascii="Times New Roman" w:hAnsi="Times New Roman"/>
          <w:b/>
        </w:rPr>
        <w:t xml:space="preserve">Тема 1. </w:t>
      </w:r>
      <w:r w:rsidRPr="00E97C3C">
        <w:rPr>
          <w:rFonts w:ascii="Times New Roman" w:hAnsi="Times New Roman"/>
          <w:b/>
          <w:bCs/>
        </w:rPr>
        <w:t>Поняття та загальна характеристика договірного права</w:t>
      </w:r>
    </w:p>
    <w:p w:rsidR="006A5347" w:rsidRPr="00E97C3C" w:rsidRDefault="006A5347" w:rsidP="006A5347">
      <w:pPr>
        <w:shd w:val="clear" w:color="auto" w:fill="FFFFFF"/>
        <w:jc w:val="center"/>
        <w:rPr>
          <w:rFonts w:ascii="Times New Roman" w:hAnsi="Times New Roman"/>
          <w:b/>
          <w:bCs/>
        </w:rPr>
      </w:pPr>
      <w:r w:rsidRPr="00E97C3C">
        <w:rPr>
          <w:rFonts w:ascii="Times New Roman" w:hAnsi="Times New Roman"/>
          <w:b/>
          <w:bCs/>
        </w:rPr>
        <w:t>в Україні</w:t>
      </w:r>
    </w:p>
    <w:p w:rsidR="006A5347" w:rsidRPr="00E97C3C" w:rsidRDefault="00952DE4" w:rsidP="006A5347">
      <w:pPr>
        <w:ind w:firstLine="709"/>
        <w:jc w:val="both"/>
        <w:rPr>
          <w:rFonts w:ascii="Times New Roman" w:hAnsi="Times New Roman"/>
        </w:rPr>
      </w:pPr>
      <w:r w:rsidRPr="00E97C3C">
        <w:rPr>
          <w:rFonts w:ascii="Times New Roman" w:hAnsi="Times New Roman"/>
        </w:rPr>
        <w:t>1.</w:t>
      </w:r>
      <w:r w:rsidR="006A5347" w:rsidRPr="00E97C3C">
        <w:rPr>
          <w:rFonts w:ascii="Times New Roman" w:hAnsi="Times New Roman"/>
        </w:rPr>
        <w:t>1. Публічно-правові та приватно-правові відносини в підприємництві.</w:t>
      </w:r>
    </w:p>
    <w:p w:rsidR="006A5347" w:rsidRPr="00E97C3C" w:rsidRDefault="00952DE4" w:rsidP="006A5347">
      <w:pPr>
        <w:ind w:firstLine="709"/>
        <w:jc w:val="both"/>
        <w:rPr>
          <w:rFonts w:ascii="Times New Roman" w:hAnsi="Times New Roman"/>
        </w:rPr>
      </w:pPr>
      <w:r w:rsidRPr="00E97C3C">
        <w:rPr>
          <w:rFonts w:ascii="Times New Roman" w:hAnsi="Times New Roman"/>
        </w:rPr>
        <w:t>1.</w:t>
      </w:r>
      <w:r w:rsidR="006A5347" w:rsidRPr="00E97C3C">
        <w:rPr>
          <w:rFonts w:ascii="Times New Roman" w:hAnsi="Times New Roman"/>
        </w:rPr>
        <w:t>2. Поняття і предмет договірного права.</w:t>
      </w:r>
    </w:p>
    <w:p w:rsidR="006A5347" w:rsidRPr="00E97C3C" w:rsidRDefault="00952DE4" w:rsidP="006A5347">
      <w:pPr>
        <w:ind w:firstLine="709"/>
        <w:jc w:val="both"/>
        <w:rPr>
          <w:rFonts w:ascii="Times New Roman" w:hAnsi="Times New Roman"/>
        </w:rPr>
      </w:pPr>
      <w:r w:rsidRPr="00E97C3C">
        <w:rPr>
          <w:rFonts w:ascii="Times New Roman" w:hAnsi="Times New Roman"/>
        </w:rPr>
        <w:t>1.</w:t>
      </w:r>
      <w:r w:rsidR="006A5347" w:rsidRPr="00E97C3C">
        <w:rPr>
          <w:rFonts w:ascii="Times New Roman" w:hAnsi="Times New Roman"/>
        </w:rPr>
        <w:t>3. Метод і принципи договірного права.</w:t>
      </w:r>
    </w:p>
    <w:p w:rsidR="006A5347" w:rsidRDefault="00952DE4" w:rsidP="006A5347">
      <w:pPr>
        <w:ind w:firstLine="709"/>
        <w:jc w:val="both"/>
        <w:rPr>
          <w:rFonts w:ascii="Times New Roman" w:hAnsi="Times New Roman"/>
        </w:rPr>
      </w:pPr>
      <w:r w:rsidRPr="00E97C3C">
        <w:rPr>
          <w:rFonts w:ascii="Times New Roman" w:hAnsi="Times New Roman"/>
        </w:rPr>
        <w:t>1.</w:t>
      </w:r>
      <w:r w:rsidR="006A5347" w:rsidRPr="00E97C3C">
        <w:rPr>
          <w:rFonts w:ascii="Times New Roman" w:hAnsi="Times New Roman"/>
        </w:rPr>
        <w:t>4. Джерела договірного права.</w:t>
      </w:r>
    </w:p>
    <w:p w:rsidR="00E97C3C" w:rsidRPr="00E97C3C" w:rsidRDefault="00E97C3C" w:rsidP="006A5347">
      <w:pPr>
        <w:ind w:firstLine="709"/>
        <w:jc w:val="both"/>
        <w:rPr>
          <w:rFonts w:ascii="Times New Roman" w:hAnsi="Times New Roman"/>
        </w:rPr>
      </w:pPr>
    </w:p>
    <w:p w:rsidR="006A5347" w:rsidRPr="00E97C3C" w:rsidRDefault="006A5347" w:rsidP="006A5347">
      <w:pPr>
        <w:shd w:val="clear" w:color="auto" w:fill="FFFFFF"/>
        <w:spacing w:before="293"/>
        <w:jc w:val="center"/>
        <w:rPr>
          <w:rFonts w:ascii="Times New Roman" w:hAnsi="Times New Roman"/>
        </w:rPr>
      </w:pPr>
      <w:r w:rsidRPr="00E97C3C">
        <w:rPr>
          <w:rFonts w:ascii="Times New Roman" w:hAnsi="Times New Roman"/>
          <w:b/>
        </w:rPr>
        <w:lastRenderedPageBreak/>
        <w:t xml:space="preserve">Тема 2. </w:t>
      </w:r>
      <w:r w:rsidRPr="00E97C3C">
        <w:rPr>
          <w:rFonts w:ascii="Times New Roman" w:hAnsi="Times New Roman"/>
          <w:b/>
          <w:bCs/>
        </w:rPr>
        <w:t>Загальні положення про договори у господарській</w:t>
      </w:r>
    </w:p>
    <w:p w:rsidR="006A5347" w:rsidRPr="00E97C3C" w:rsidRDefault="006A5347" w:rsidP="006A5347">
      <w:pPr>
        <w:tabs>
          <w:tab w:val="left" w:pos="-2880"/>
        </w:tabs>
        <w:jc w:val="center"/>
        <w:rPr>
          <w:rFonts w:ascii="Times New Roman" w:hAnsi="Times New Roman"/>
          <w:b/>
          <w:bCs/>
          <w:lang w:val="en-US"/>
        </w:rPr>
      </w:pPr>
      <w:r w:rsidRPr="00E97C3C">
        <w:rPr>
          <w:rFonts w:ascii="Times New Roman" w:hAnsi="Times New Roman"/>
          <w:b/>
          <w:bCs/>
        </w:rPr>
        <w:t>діяльності</w:t>
      </w:r>
    </w:p>
    <w:p w:rsidR="006A5347" w:rsidRPr="00E97C3C" w:rsidRDefault="006A5347" w:rsidP="00952DE4">
      <w:pPr>
        <w:numPr>
          <w:ilvl w:val="1"/>
          <w:numId w:val="27"/>
        </w:numPr>
        <w:tabs>
          <w:tab w:val="left" w:pos="-2880"/>
        </w:tabs>
        <w:jc w:val="both"/>
        <w:rPr>
          <w:rFonts w:ascii="Times New Roman" w:hAnsi="Times New Roman"/>
        </w:rPr>
      </w:pPr>
      <w:r w:rsidRPr="00E97C3C">
        <w:rPr>
          <w:rFonts w:ascii="Times New Roman" w:hAnsi="Times New Roman"/>
        </w:rPr>
        <w:t>Поняття зобов'язання і договору за Цивільним та Господарським кодексами України.</w:t>
      </w:r>
    </w:p>
    <w:p w:rsidR="006A5347" w:rsidRPr="00E97C3C" w:rsidRDefault="006A5347" w:rsidP="00952DE4">
      <w:pPr>
        <w:numPr>
          <w:ilvl w:val="1"/>
          <w:numId w:val="28"/>
        </w:numPr>
        <w:tabs>
          <w:tab w:val="left" w:pos="-2880"/>
        </w:tabs>
        <w:ind w:left="0" w:firstLine="709"/>
        <w:jc w:val="both"/>
        <w:rPr>
          <w:rFonts w:ascii="Times New Roman" w:hAnsi="Times New Roman"/>
        </w:rPr>
      </w:pPr>
      <w:r w:rsidRPr="00E97C3C">
        <w:rPr>
          <w:rFonts w:ascii="Times New Roman" w:hAnsi="Times New Roman"/>
        </w:rPr>
        <w:t>Класифікація договорів у господарській діяльності.</w:t>
      </w:r>
    </w:p>
    <w:p w:rsidR="006A5347" w:rsidRPr="00E97C3C" w:rsidRDefault="006A5347" w:rsidP="00952DE4">
      <w:pPr>
        <w:numPr>
          <w:ilvl w:val="1"/>
          <w:numId w:val="28"/>
        </w:numPr>
        <w:tabs>
          <w:tab w:val="left" w:pos="-2880"/>
        </w:tabs>
        <w:ind w:left="0" w:firstLine="709"/>
        <w:jc w:val="both"/>
        <w:rPr>
          <w:rFonts w:ascii="Times New Roman" w:hAnsi="Times New Roman"/>
        </w:rPr>
      </w:pPr>
      <w:r w:rsidRPr="00E97C3C">
        <w:rPr>
          <w:rFonts w:ascii="Times New Roman" w:hAnsi="Times New Roman"/>
        </w:rPr>
        <w:t>Порядок укладання господарських договорів.</w:t>
      </w:r>
    </w:p>
    <w:p w:rsidR="006A5347" w:rsidRDefault="006A5347" w:rsidP="00952DE4">
      <w:pPr>
        <w:numPr>
          <w:ilvl w:val="1"/>
          <w:numId w:val="28"/>
        </w:numPr>
        <w:tabs>
          <w:tab w:val="left" w:pos="-2880"/>
        </w:tabs>
        <w:ind w:left="0" w:firstLine="709"/>
        <w:jc w:val="both"/>
        <w:rPr>
          <w:rFonts w:ascii="Times New Roman" w:hAnsi="Times New Roman"/>
        </w:rPr>
      </w:pPr>
      <w:r w:rsidRPr="00E97C3C">
        <w:rPr>
          <w:rFonts w:ascii="Times New Roman" w:hAnsi="Times New Roman"/>
        </w:rPr>
        <w:t>Підстави та порядок внесення змін до договору.</w:t>
      </w:r>
    </w:p>
    <w:p w:rsidR="00E97C3C" w:rsidRPr="00E97C3C" w:rsidRDefault="00E97C3C" w:rsidP="00E97C3C">
      <w:pPr>
        <w:tabs>
          <w:tab w:val="left" w:pos="-2880"/>
        </w:tabs>
        <w:ind w:left="709"/>
        <w:jc w:val="both"/>
        <w:rPr>
          <w:rFonts w:ascii="Times New Roman" w:hAnsi="Times New Roman"/>
        </w:rPr>
      </w:pPr>
    </w:p>
    <w:p w:rsidR="006A5347" w:rsidRPr="00E97C3C" w:rsidRDefault="006A5347" w:rsidP="00E97C3C">
      <w:pPr>
        <w:jc w:val="center"/>
        <w:rPr>
          <w:rFonts w:ascii="Times New Roman" w:hAnsi="Times New Roman"/>
        </w:rPr>
      </w:pPr>
      <w:r w:rsidRPr="00E97C3C">
        <w:rPr>
          <w:rFonts w:ascii="Times New Roman" w:hAnsi="Times New Roman"/>
          <w:b/>
        </w:rPr>
        <w:t xml:space="preserve">Тема 3. </w:t>
      </w:r>
      <w:r w:rsidRPr="00E97C3C">
        <w:rPr>
          <w:rFonts w:ascii="Times New Roman" w:hAnsi="Times New Roman"/>
          <w:b/>
          <w:bCs/>
        </w:rPr>
        <w:t>Виконання договірних зобов'язань суб'єктами господарювання (підприємцями)</w:t>
      </w:r>
    </w:p>
    <w:p w:rsidR="006A5347" w:rsidRPr="00E97C3C" w:rsidRDefault="006A5347" w:rsidP="00952DE4">
      <w:pPr>
        <w:numPr>
          <w:ilvl w:val="1"/>
          <w:numId w:val="29"/>
        </w:numPr>
        <w:tabs>
          <w:tab w:val="left" w:pos="-2880"/>
        </w:tabs>
        <w:jc w:val="both"/>
        <w:rPr>
          <w:rFonts w:ascii="Times New Roman" w:hAnsi="Times New Roman"/>
        </w:rPr>
      </w:pPr>
      <w:r w:rsidRPr="00E97C3C">
        <w:rPr>
          <w:rFonts w:ascii="Times New Roman" w:hAnsi="Times New Roman"/>
        </w:rPr>
        <w:t>Порядок виконання умов договору.</w:t>
      </w:r>
    </w:p>
    <w:p w:rsidR="006A5347" w:rsidRPr="00E97C3C" w:rsidRDefault="006A5347" w:rsidP="00952DE4">
      <w:pPr>
        <w:numPr>
          <w:ilvl w:val="1"/>
          <w:numId w:val="29"/>
        </w:numPr>
        <w:tabs>
          <w:tab w:val="left" w:pos="-2880"/>
        </w:tabs>
        <w:jc w:val="both"/>
        <w:rPr>
          <w:rFonts w:ascii="Times New Roman" w:hAnsi="Times New Roman"/>
        </w:rPr>
      </w:pPr>
      <w:r w:rsidRPr="00E97C3C">
        <w:rPr>
          <w:rFonts w:ascii="Times New Roman" w:hAnsi="Times New Roman"/>
          <w:spacing w:val="-3"/>
        </w:rPr>
        <w:t>Підстави та порядок припинення договірних зобов'язань.</w:t>
      </w:r>
    </w:p>
    <w:p w:rsidR="006A5347" w:rsidRPr="00E97C3C" w:rsidRDefault="006A5347" w:rsidP="00952DE4">
      <w:pPr>
        <w:numPr>
          <w:ilvl w:val="1"/>
          <w:numId w:val="29"/>
        </w:numPr>
        <w:tabs>
          <w:tab w:val="left" w:pos="-2880"/>
        </w:tabs>
        <w:ind w:left="0" w:firstLine="709"/>
        <w:jc w:val="both"/>
        <w:rPr>
          <w:rFonts w:ascii="Times New Roman" w:hAnsi="Times New Roman"/>
        </w:rPr>
      </w:pPr>
      <w:r w:rsidRPr="00E97C3C">
        <w:rPr>
          <w:rFonts w:ascii="Times New Roman" w:hAnsi="Times New Roman"/>
          <w:spacing w:val="-3"/>
        </w:rPr>
        <w:t xml:space="preserve">Загальна характеристика способів забезпечення виконання </w:t>
      </w:r>
      <w:r w:rsidRPr="00E97C3C">
        <w:rPr>
          <w:rFonts w:ascii="Times New Roman" w:hAnsi="Times New Roman"/>
          <w:spacing w:val="-4"/>
        </w:rPr>
        <w:t>договірних зобов'язань.</w:t>
      </w:r>
    </w:p>
    <w:p w:rsidR="006A5347" w:rsidRPr="00E97C3C" w:rsidRDefault="006A5347" w:rsidP="00952DE4">
      <w:pPr>
        <w:numPr>
          <w:ilvl w:val="1"/>
          <w:numId w:val="29"/>
        </w:numPr>
        <w:tabs>
          <w:tab w:val="left" w:pos="-2880"/>
        </w:tabs>
        <w:jc w:val="both"/>
        <w:rPr>
          <w:rFonts w:ascii="Times New Roman" w:hAnsi="Times New Roman"/>
        </w:rPr>
      </w:pPr>
      <w:r w:rsidRPr="00E97C3C">
        <w:rPr>
          <w:rFonts w:ascii="Times New Roman" w:hAnsi="Times New Roman"/>
          <w:spacing w:val="-3"/>
        </w:rPr>
        <w:t>Відповідальність за порушення договірних зобов'язань.</w:t>
      </w:r>
    </w:p>
    <w:p w:rsidR="007318EC" w:rsidRPr="00E97C3C" w:rsidRDefault="007318EC" w:rsidP="008019C9">
      <w:pPr>
        <w:rPr>
          <w:rFonts w:ascii="Times New Roman" w:hAnsi="Times New Roman"/>
          <w:b/>
        </w:rPr>
      </w:pPr>
    </w:p>
    <w:p w:rsidR="006A5347" w:rsidRPr="00E97C3C" w:rsidRDefault="006A5347" w:rsidP="006A5347">
      <w:pPr>
        <w:jc w:val="center"/>
        <w:rPr>
          <w:rFonts w:ascii="Times New Roman" w:hAnsi="Times New Roman"/>
          <w:b/>
        </w:rPr>
      </w:pPr>
      <w:r w:rsidRPr="00E97C3C">
        <w:rPr>
          <w:rFonts w:ascii="Times New Roman" w:hAnsi="Times New Roman"/>
          <w:b/>
        </w:rPr>
        <w:t>Тема 4. Відповідальність за невиконання договорів.</w:t>
      </w:r>
    </w:p>
    <w:p w:rsidR="006A5347" w:rsidRPr="00E97C3C" w:rsidRDefault="006A5347" w:rsidP="00952DE4">
      <w:pPr>
        <w:numPr>
          <w:ilvl w:val="1"/>
          <w:numId w:val="30"/>
        </w:numPr>
        <w:ind w:left="0" w:firstLine="709"/>
        <w:jc w:val="both"/>
        <w:rPr>
          <w:rFonts w:ascii="Times New Roman" w:hAnsi="Times New Roman"/>
        </w:rPr>
      </w:pPr>
      <w:r w:rsidRPr="00E97C3C">
        <w:rPr>
          <w:rFonts w:ascii="Times New Roman" w:hAnsi="Times New Roman"/>
        </w:rPr>
        <w:t>Поняття і підстави цивільно-правової відповідальності.</w:t>
      </w:r>
    </w:p>
    <w:p w:rsidR="006A5347" w:rsidRPr="00E97C3C" w:rsidRDefault="006A5347" w:rsidP="00952DE4">
      <w:pPr>
        <w:numPr>
          <w:ilvl w:val="1"/>
          <w:numId w:val="30"/>
        </w:numPr>
        <w:ind w:left="0" w:firstLine="709"/>
        <w:jc w:val="both"/>
        <w:rPr>
          <w:rFonts w:ascii="Times New Roman" w:hAnsi="Times New Roman"/>
        </w:rPr>
      </w:pPr>
      <w:r w:rsidRPr="00E97C3C">
        <w:rPr>
          <w:rFonts w:ascii="Times New Roman" w:hAnsi="Times New Roman"/>
        </w:rPr>
        <w:t>Заходи цивільно-правової відповідальності.</w:t>
      </w:r>
    </w:p>
    <w:p w:rsidR="006A5347" w:rsidRPr="00E97C3C" w:rsidRDefault="006A5347" w:rsidP="00952DE4">
      <w:pPr>
        <w:numPr>
          <w:ilvl w:val="1"/>
          <w:numId w:val="30"/>
        </w:numPr>
        <w:ind w:left="0" w:firstLine="709"/>
        <w:jc w:val="both"/>
        <w:rPr>
          <w:rFonts w:ascii="Times New Roman" w:hAnsi="Times New Roman"/>
        </w:rPr>
      </w:pPr>
      <w:r w:rsidRPr="00E97C3C">
        <w:rPr>
          <w:rFonts w:ascii="Times New Roman" w:hAnsi="Times New Roman"/>
        </w:rPr>
        <w:t>Порядок притягнення до відповідальності.</w:t>
      </w:r>
    </w:p>
    <w:p w:rsidR="006A5347" w:rsidRPr="00E97C3C" w:rsidRDefault="006A5347" w:rsidP="00952DE4">
      <w:pPr>
        <w:numPr>
          <w:ilvl w:val="1"/>
          <w:numId w:val="30"/>
        </w:numPr>
        <w:ind w:left="0" w:firstLine="709"/>
        <w:jc w:val="both"/>
        <w:rPr>
          <w:rFonts w:ascii="Times New Roman" w:hAnsi="Times New Roman"/>
        </w:rPr>
      </w:pPr>
      <w:r w:rsidRPr="00E97C3C">
        <w:rPr>
          <w:rFonts w:ascii="Times New Roman" w:hAnsi="Times New Roman"/>
        </w:rPr>
        <w:t>Особливості розгляду цивільного спору в суді.</w:t>
      </w:r>
    </w:p>
    <w:p w:rsidR="006A5347" w:rsidRPr="00E97C3C" w:rsidRDefault="006A5347" w:rsidP="006A5347">
      <w:pPr>
        <w:jc w:val="both"/>
        <w:rPr>
          <w:rFonts w:ascii="Times New Roman" w:hAnsi="Times New Roman"/>
        </w:rPr>
      </w:pPr>
    </w:p>
    <w:p w:rsidR="006A5347" w:rsidRPr="00E97C3C" w:rsidRDefault="006A5347" w:rsidP="006A5347">
      <w:pPr>
        <w:jc w:val="center"/>
        <w:rPr>
          <w:rFonts w:ascii="Times New Roman" w:hAnsi="Times New Roman"/>
        </w:rPr>
      </w:pPr>
      <w:r w:rsidRPr="00E97C3C">
        <w:rPr>
          <w:rFonts w:ascii="Times New Roman" w:hAnsi="Times New Roman"/>
          <w:b/>
          <w:bCs/>
        </w:rPr>
        <w:t xml:space="preserve">Змістовий модуль 2. </w:t>
      </w:r>
      <w:r w:rsidRPr="00E97C3C">
        <w:rPr>
          <w:rFonts w:ascii="Times New Roman" w:hAnsi="Times New Roman"/>
          <w:b/>
          <w:bCs/>
          <w:spacing w:val="-4"/>
        </w:rPr>
        <w:t>Окремі види договорів</w:t>
      </w:r>
    </w:p>
    <w:p w:rsidR="006A5347" w:rsidRPr="00E97C3C" w:rsidRDefault="006A5347" w:rsidP="006A5347">
      <w:pPr>
        <w:shd w:val="clear" w:color="auto" w:fill="FFFFFF"/>
        <w:ind w:right="-5"/>
        <w:jc w:val="center"/>
        <w:rPr>
          <w:rFonts w:ascii="Times New Roman" w:hAnsi="Times New Roman"/>
          <w:b/>
          <w:bCs/>
          <w:spacing w:val="-3"/>
        </w:rPr>
      </w:pPr>
      <w:r w:rsidRPr="00E97C3C">
        <w:rPr>
          <w:rFonts w:ascii="Times New Roman" w:hAnsi="Times New Roman"/>
          <w:b/>
        </w:rPr>
        <w:t xml:space="preserve">Тема 5. </w:t>
      </w:r>
      <w:r w:rsidRPr="00E97C3C">
        <w:rPr>
          <w:rFonts w:ascii="Times New Roman" w:hAnsi="Times New Roman"/>
          <w:b/>
          <w:bCs/>
          <w:spacing w:val="-3"/>
        </w:rPr>
        <w:t>Договори про передачу майна у власність</w:t>
      </w:r>
    </w:p>
    <w:p w:rsidR="006A5347" w:rsidRPr="00E97C3C" w:rsidRDefault="00952DE4" w:rsidP="006A5347">
      <w:pPr>
        <w:shd w:val="clear" w:color="auto" w:fill="FFFFFF"/>
        <w:ind w:right="-5" w:firstLine="709"/>
        <w:jc w:val="both"/>
        <w:rPr>
          <w:rFonts w:ascii="Times New Roman" w:hAnsi="Times New Roman"/>
        </w:rPr>
      </w:pPr>
      <w:r w:rsidRPr="00E97C3C">
        <w:rPr>
          <w:rFonts w:ascii="Times New Roman" w:hAnsi="Times New Roman"/>
        </w:rPr>
        <w:t>5.</w:t>
      </w:r>
      <w:r w:rsidR="006A5347" w:rsidRPr="00E97C3C">
        <w:rPr>
          <w:rFonts w:ascii="Times New Roman" w:hAnsi="Times New Roman"/>
        </w:rPr>
        <w:t>1. Загальна характеристика договору купівлі-продажу</w:t>
      </w:r>
    </w:p>
    <w:p w:rsidR="006A5347" w:rsidRPr="00E97C3C" w:rsidRDefault="00952DE4" w:rsidP="006A5347">
      <w:pPr>
        <w:ind w:firstLine="709"/>
        <w:jc w:val="both"/>
        <w:rPr>
          <w:rFonts w:ascii="Times New Roman" w:hAnsi="Times New Roman"/>
        </w:rPr>
      </w:pPr>
      <w:r w:rsidRPr="00E97C3C">
        <w:rPr>
          <w:rFonts w:ascii="Times New Roman" w:hAnsi="Times New Roman"/>
        </w:rPr>
        <w:t>5.</w:t>
      </w:r>
      <w:r w:rsidR="006A5347" w:rsidRPr="00E97C3C">
        <w:rPr>
          <w:rFonts w:ascii="Times New Roman" w:hAnsi="Times New Roman"/>
        </w:rPr>
        <w:t>2. Види договору купівлі-продажу.</w:t>
      </w:r>
    </w:p>
    <w:p w:rsidR="006A5347" w:rsidRPr="00E97C3C" w:rsidRDefault="00952DE4" w:rsidP="006A5347">
      <w:pPr>
        <w:ind w:firstLine="709"/>
        <w:jc w:val="both"/>
        <w:rPr>
          <w:rFonts w:ascii="Times New Roman" w:hAnsi="Times New Roman"/>
          <w:spacing w:val="-9"/>
        </w:rPr>
      </w:pPr>
      <w:r w:rsidRPr="00E97C3C">
        <w:rPr>
          <w:rFonts w:ascii="Times New Roman" w:hAnsi="Times New Roman"/>
        </w:rPr>
        <w:t>5.</w:t>
      </w:r>
      <w:r w:rsidR="006A5347" w:rsidRPr="00E97C3C">
        <w:rPr>
          <w:rFonts w:ascii="Times New Roman" w:hAnsi="Times New Roman"/>
        </w:rPr>
        <w:t xml:space="preserve">3. </w:t>
      </w:r>
      <w:r w:rsidR="006A5347" w:rsidRPr="00E97C3C">
        <w:rPr>
          <w:rFonts w:ascii="Times New Roman" w:hAnsi="Times New Roman"/>
          <w:spacing w:val="-9"/>
        </w:rPr>
        <w:t>Договір постачання, сторони та істотні умови.</w:t>
      </w:r>
    </w:p>
    <w:p w:rsidR="006A5347" w:rsidRPr="00E97C3C" w:rsidRDefault="00952DE4" w:rsidP="006A5347">
      <w:pPr>
        <w:ind w:firstLine="709"/>
        <w:jc w:val="both"/>
        <w:rPr>
          <w:rFonts w:ascii="Times New Roman" w:hAnsi="Times New Roman"/>
        </w:rPr>
      </w:pPr>
      <w:r w:rsidRPr="00E97C3C">
        <w:rPr>
          <w:rFonts w:ascii="Times New Roman" w:hAnsi="Times New Roman"/>
          <w:spacing w:val="-9"/>
        </w:rPr>
        <w:t>5.</w:t>
      </w:r>
      <w:r w:rsidR="006A5347" w:rsidRPr="00E97C3C">
        <w:rPr>
          <w:rFonts w:ascii="Times New Roman" w:hAnsi="Times New Roman"/>
          <w:spacing w:val="-9"/>
        </w:rPr>
        <w:t xml:space="preserve">4. </w:t>
      </w:r>
      <w:r w:rsidR="006A5347" w:rsidRPr="00E97C3C">
        <w:rPr>
          <w:rFonts w:ascii="Times New Roman" w:hAnsi="Times New Roman"/>
        </w:rPr>
        <w:t>Договір міни: поняття та істотні умови.</w:t>
      </w:r>
    </w:p>
    <w:p w:rsidR="006A5347" w:rsidRPr="00E97C3C" w:rsidRDefault="006A5347" w:rsidP="006A5347">
      <w:pPr>
        <w:shd w:val="clear" w:color="auto" w:fill="FFFFFF"/>
        <w:jc w:val="center"/>
        <w:rPr>
          <w:rFonts w:ascii="Times New Roman" w:hAnsi="Times New Roman"/>
          <w:b/>
        </w:rPr>
      </w:pPr>
    </w:p>
    <w:p w:rsidR="006A5347" w:rsidRPr="00E97C3C" w:rsidRDefault="006A5347" w:rsidP="006A5347">
      <w:pPr>
        <w:shd w:val="clear" w:color="auto" w:fill="FFFFFF"/>
        <w:jc w:val="center"/>
        <w:rPr>
          <w:rFonts w:ascii="Times New Roman" w:hAnsi="Times New Roman"/>
        </w:rPr>
      </w:pPr>
      <w:r w:rsidRPr="00E97C3C">
        <w:rPr>
          <w:rFonts w:ascii="Times New Roman" w:hAnsi="Times New Roman"/>
          <w:b/>
        </w:rPr>
        <w:t xml:space="preserve">Тема 6. </w:t>
      </w:r>
      <w:r w:rsidRPr="00E97C3C">
        <w:rPr>
          <w:rFonts w:ascii="Times New Roman" w:hAnsi="Times New Roman"/>
          <w:b/>
          <w:bCs/>
          <w:spacing w:val="-4"/>
        </w:rPr>
        <w:t>Договори про передачу майна в користування</w:t>
      </w:r>
    </w:p>
    <w:p w:rsidR="006A5347" w:rsidRPr="00E97C3C" w:rsidRDefault="006A5347" w:rsidP="00952DE4">
      <w:pPr>
        <w:numPr>
          <w:ilvl w:val="1"/>
          <w:numId w:val="31"/>
        </w:numPr>
        <w:jc w:val="both"/>
        <w:rPr>
          <w:rFonts w:ascii="Times New Roman" w:hAnsi="Times New Roman"/>
          <w:spacing w:val="-3"/>
        </w:rPr>
      </w:pPr>
      <w:r w:rsidRPr="00E97C3C">
        <w:rPr>
          <w:rFonts w:ascii="Times New Roman" w:hAnsi="Times New Roman"/>
          <w:spacing w:val="-3"/>
        </w:rPr>
        <w:t>Поняття та зміст договору найму (оренди).</w:t>
      </w:r>
    </w:p>
    <w:p w:rsidR="006A5347" w:rsidRPr="00E97C3C" w:rsidRDefault="006A5347" w:rsidP="00952DE4">
      <w:pPr>
        <w:numPr>
          <w:ilvl w:val="1"/>
          <w:numId w:val="31"/>
        </w:numPr>
        <w:jc w:val="both"/>
        <w:rPr>
          <w:rFonts w:ascii="Times New Roman" w:hAnsi="Times New Roman"/>
        </w:rPr>
      </w:pPr>
      <w:r w:rsidRPr="00E97C3C">
        <w:rPr>
          <w:rFonts w:ascii="Times New Roman" w:hAnsi="Times New Roman"/>
          <w:spacing w:val="-5"/>
        </w:rPr>
        <w:t>Види договорів найму (оренди).</w:t>
      </w:r>
    </w:p>
    <w:p w:rsidR="006A5347" w:rsidRPr="00E97C3C" w:rsidRDefault="006A5347" w:rsidP="00952DE4">
      <w:pPr>
        <w:numPr>
          <w:ilvl w:val="1"/>
          <w:numId w:val="31"/>
        </w:numPr>
        <w:jc w:val="both"/>
        <w:rPr>
          <w:rFonts w:ascii="Times New Roman" w:hAnsi="Times New Roman"/>
        </w:rPr>
      </w:pPr>
      <w:r w:rsidRPr="00E97C3C">
        <w:rPr>
          <w:rFonts w:ascii="Times New Roman" w:hAnsi="Times New Roman"/>
          <w:spacing w:val="-5"/>
        </w:rPr>
        <w:t>Поняття договору прокату.</w:t>
      </w:r>
    </w:p>
    <w:p w:rsidR="006A5347" w:rsidRPr="00E97C3C" w:rsidRDefault="006A5347" w:rsidP="00952DE4">
      <w:pPr>
        <w:numPr>
          <w:ilvl w:val="1"/>
          <w:numId w:val="31"/>
        </w:numPr>
        <w:jc w:val="both"/>
        <w:rPr>
          <w:rFonts w:ascii="Times New Roman" w:hAnsi="Times New Roman"/>
        </w:rPr>
      </w:pPr>
      <w:r w:rsidRPr="00E97C3C">
        <w:rPr>
          <w:rFonts w:ascii="Times New Roman" w:hAnsi="Times New Roman"/>
          <w:spacing w:val="-4"/>
        </w:rPr>
        <w:t>Поняття та істотні умови договору лізингу.</w:t>
      </w:r>
    </w:p>
    <w:p w:rsidR="006A5347" w:rsidRPr="00E97C3C" w:rsidRDefault="006A5347" w:rsidP="006A5347">
      <w:pPr>
        <w:jc w:val="both"/>
        <w:rPr>
          <w:rFonts w:ascii="Times New Roman" w:hAnsi="Times New Roman"/>
          <w:spacing w:val="-4"/>
        </w:rPr>
      </w:pPr>
    </w:p>
    <w:p w:rsidR="006A5347" w:rsidRPr="00E97C3C" w:rsidRDefault="006A5347" w:rsidP="006A5347">
      <w:pPr>
        <w:jc w:val="center"/>
        <w:rPr>
          <w:rFonts w:ascii="Times New Roman" w:hAnsi="Times New Roman"/>
          <w:b/>
          <w:bCs/>
        </w:rPr>
      </w:pPr>
      <w:r w:rsidRPr="00E97C3C">
        <w:rPr>
          <w:rFonts w:ascii="Times New Roman" w:hAnsi="Times New Roman"/>
          <w:b/>
        </w:rPr>
        <w:t xml:space="preserve">Тема 7. Договори про </w:t>
      </w:r>
      <w:r w:rsidRPr="00E97C3C">
        <w:rPr>
          <w:rFonts w:ascii="Times New Roman" w:hAnsi="Times New Roman"/>
          <w:b/>
          <w:bCs/>
        </w:rPr>
        <w:t>виконання робіт</w:t>
      </w:r>
    </w:p>
    <w:p w:rsidR="006A5347" w:rsidRPr="00E97C3C" w:rsidRDefault="00952DE4" w:rsidP="006A5347">
      <w:pPr>
        <w:ind w:firstLine="709"/>
        <w:jc w:val="both"/>
        <w:rPr>
          <w:rFonts w:ascii="Times New Roman" w:hAnsi="Times New Roman"/>
          <w:spacing w:val="-4"/>
        </w:rPr>
      </w:pPr>
      <w:r w:rsidRPr="00E97C3C">
        <w:rPr>
          <w:rFonts w:ascii="Times New Roman" w:hAnsi="Times New Roman"/>
          <w:spacing w:val="-4"/>
        </w:rPr>
        <w:t>7.</w:t>
      </w:r>
      <w:r w:rsidR="006A5347" w:rsidRPr="00E97C3C">
        <w:rPr>
          <w:rFonts w:ascii="Times New Roman" w:hAnsi="Times New Roman"/>
          <w:spacing w:val="-4"/>
        </w:rPr>
        <w:t>1. Поняття та види договорів про виконання робіт.</w:t>
      </w:r>
    </w:p>
    <w:p w:rsidR="006A5347" w:rsidRPr="00E97C3C" w:rsidRDefault="00952DE4" w:rsidP="006A5347">
      <w:pPr>
        <w:ind w:firstLine="709"/>
        <w:jc w:val="both"/>
        <w:rPr>
          <w:rFonts w:ascii="Times New Roman" w:hAnsi="Times New Roman"/>
          <w:spacing w:val="-3"/>
        </w:rPr>
      </w:pPr>
      <w:r w:rsidRPr="00E97C3C">
        <w:rPr>
          <w:rFonts w:ascii="Times New Roman" w:hAnsi="Times New Roman"/>
          <w:spacing w:val="-4"/>
        </w:rPr>
        <w:t>7.</w:t>
      </w:r>
      <w:r w:rsidR="006A5347" w:rsidRPr="00E97C3C">
        <w:rPr>
          <w:rFonts w:ascii="Times New Roman" w:hAnsi="Times New Roman"/>
          <w:spacing w:val="-4"/>
        </w:rPr>
        <w:t>2. Загальна харак</w:t>
      </w:r>
      <w:r w:rsidR="006A5347" w:rsidRPr="00E97C3C">
        <w:rPr>
          <w:rFonts w:ascii="Times New Roman" w:hAnsi="Times New Roman"/>
          <w:spacing w:val="-4"/>
        </w:rPr>
        <w:softHyphen/>
      </w:r>
      <w:r w:rsidR="006A5347" w:rsidRPr="00E97C3C">
        <w:rPr>
          <w:rFonts w:ascii="Times New Roman" w:hAnsi="Times New Roman"/>
          <w:spacing w:val="-3"/>
        </w:rPr>
        <w:t>теристика договору підряду.</w:t>
      </w:r>
    </w:p>
    <w:p w:rsidR="006A5347" w:rsidRPr="00E97C3C" w:rsidRDefault="00952DE4" w:rsidP="006A5347">
      <w:pPr>
        <w:ind w:firstLine="709"/>
        <w:jc w:val="both"/>
        <w:rPr>
          <w:rFonts w:ascii="Times New Roman" w:hAnsi="Times New Roman"/>
          <w:spacing w:val="-10"/>
        </w:rPr>
      </w:pPr>
      <w:r w:rsidRPr="00E97C3C">
        <w:rPr>
          <w:rFonts w:ascii="Times New Roman" w:hAnsi="Times New Roman"/>
          <w:spacing w:val="-10"/>
        </w:rPr>
        <w:t>7.</w:t>
      </w:r>
      <w:r w:rsidR="006A5347" w:rsidRPr="00E97C3C">
        <w:rPr>
          <w:rFonts w:ascii="Times New Roman" w:hAnsi="Times New Roman"/>
          <w:spacing w:val="-10"/>
        </w:rPr>
        <w:t>3. Особливості договору підряду на капітальне будівництво.</w:t>
      </w:r>
    </w:p>
    <w:p w:rsidR="006A5347" w:rsidRPr="00E97C3C" w:rsidRDefault="00952DE4" w:rsidP="006A5347">
      <w:pPr>
        <w:ind w:firstLine="709"/>
        <w:jc w:val="both"/>
        <w:rPr>
          <w:rFonts w:ascii="Times New Roman" w:hAnsi="Times New Roman"/>
        </w:rPr>
      </w:pPr>
      <w:r w:rsidRPr="00E97C3C">
        <w:rPr>
          <w:rFonts w:ascii="Times New Roman" w:hAnsi="Times New Roman"/>
          <w:spacing w:val="-3"/>
        </w:rPr>
        <w:t>7.</w:t>
      </w:r>
      <w:r w:rsidR="006A5347" w:rsidRPr="00E97C3C">
        <w:rPr>
          <w:rFonts w:ascii="Times New Roman" w:hAnsi="Times New Roman"/>
          <w:spacing w:val="-3"/>
        </w:rPr>
        <w:t>4. Особливості договору підряду на проектні та пошукові роботи.</w:t>
      </w:r>
    </w:p>
    <w:p w:rsidR="006A5347" w:rsidRPr="00E97C3C" w:rsidRDefault="006A5347" w:rsidP="006A5347">
      <w:pPr>
        <w:jc w:val="both"/>
        <w:rPr>
          <w:rFonts w:ascii="Times New Roman" w:hAnsi="Times New Roman"/>
        </w:rPr>
      </w:pPr>
    </w:p>
    <w:p w:rsidR="006A5347" w:rsidRPr="00E97C3C" w:rsidRDefault="006A5347" w:rsidP="006A5347">
      <w:pPr>
        <w:jc w:val="center"/>
        <w:rPr>
          <w:rFonts w:ascii="Times New Roman" w:hAnsi="Times New Roman"/>
          <w:b/>
          <w:bCs/>
          <w:spacing w:val="-3"/>
        </w:rPr>
      </w:pPr>
      <w:r w:rsidRPr="00E97C3C">
        <w:rPr>
          <w:rFonts w:ascii="Times New Roman" w:hAnsi="Times New Roman"/>
          <w:b/>
        </w:rPr>
        <w:t xml:space="preserve">Тема 8.  </w:t>
      </w:r>
      <w:r w:rsidRPr="00E97C3C">
        <w:rPr>
          <w:rFonts w:ascii="Times New Roman" w:hAnsi="Times New Roman"/>
          <w:b/>
          <w:bCs/>
          <w:spacing w:val="-3"/>
        </w:rPr>
        <w:t>Договори про надання юридичних та фактичних послуг</w:t>
      </w:r>
    </w:p>
    <w:p w:rsidR="006A5347" w:rsidRPr="00E97C3C" w:rsidRDefault="00952DE4" w:rsidP="006A5347">
      <w:pPr>
        <w:shd w:val="clear" w:color="auto" w:fill="FFFFFF"/>
        <w:ind w:firstLine="709"/>
        <w:jc w:val="both"/>
        <w:rPr>
          <w:rFonts w:ascii="Times New Roman" w:hAnsi="Times New Roman"/>
        </w:rPr>
      </w:pPr>
      <w:r w:rsidRPr="00E97C3C">
        <w:rPr>
          <w:rFonts w:ascii="Times New Roman" w:hAnsi="Times New Roman"/>
          <w:bCs/>
          <w:spacing w:val="-3"/>
        </w:rPr>
        <w:t>8.</w:t>
      </w:r>
      <w:r w:rsidR="006A5347" w:rsidRPr="00E97C3C">
        <w:rPr>
          <w:rFonts w:ascii="Times New Roman" w:hAnsi="Times New Roman"/>
          <w:bCs/>
          <w:spacing w:val="-3"/>
        </w:rPr>
        <w:t xml:space="preserve">1. </w:t>
      </w:r>
      <w:r w:rsidR="006A5347" w:rsidRPr="00E97C3C">
        <w:rPr>
          <w:rFonts w:ascii="Times New Roman" w:hAnsi="Times New Roman"/>
          <w:spacing w:val="-7"/>
        </w:rPr>
        <w:t xml:space="preserve">Агентські відносини в сфері господарювання, сторони та предмет </w:t>
      </w:r>
      <w:r w:rsidR="006A5347" w:rsidRPr="00E97C3C">
        <w:rPr>
          <w:rFonts w:ascii="Times New Roman" w:hAnsi="Times New Roman"/>
        </w:rPr>
        <w:t>договору.</w:t>
      </w:r>
    </w:p>
    <w:p w:rsidR="006A5347" w:rsidRPr="00E97C3C" w:rsidRDefault="00952DE4" w:rsidP="006A5347">
      <w:pPr>
        <w:ind w:firstLine="709"/>
        <w:jc w:val="both"/>
        <w:rPr>
          <w:rFonts w:ascii="Times New Roman" w:hAnsi="Times New Roman"/>
          <w:spacing w:val="-3"/>
        </w:rPr>
      </w:pPr>
      <w:r w:rsidRPr="00E97C3C">
        <w:rPr>
          <w:rFonts w:ascii="Times New Roman" w:hAnsi="Times New Roman"/>
          <w:spacing w:val="-3"/>
        </w:rPr>
        <w:t>8.</w:t>
      </w:r>
      <w:r w:rsidR="006A5347" w:rsidRPr="00E97C3C">
        <w:rPr>
          <w:rFonts w:ascii="Times New Roman" w:hAnsi="Times New Roman"/>
          <w:spacing w:val="-3"/>
        </w:rPr>
        <w:t>2. Поняття та зміст договору доручення.</w:t>
      </w:r>
    </w:p>
    <w:p w:rsidR="006A5347" w:rsidRPr="00E97C3C" w:rsidRDefault="00952DE4" w:rsidP="006A5347">
      <w:pPr>
        <w:ind w:firstLine="709"/>
        <w:jc w:val="both"/>
        <w:rPr>
          <w:rFonts w:ascii="Times New Roman" w:hAnsi="Times New Roman"/>
        </w:rPr>
      </w:pPr>
      <w:r w:rsidRPr="00E97C3C">
        <w:rPr>
          <w:rFonts w:ascii="Times New Roman" w:hAnsi="Times New Roman"/>
          <w:spacing w:val="-3"/>
        </w:rPr>
        <w:t>8.</w:t>
      </w:r>
      <w:r w:rsidR="006A5347" w:rsidRPr="00E97C3C">
        <w:rPr>
          <w:rFonts w:ascii="Times New Roman" w:hAnsi="Times New Roman"/>
          <w:spacing w:val="-3"/>
        </w:rPr>
        <w:t xml:space="preserve">3. </w:t>
      </w:r>
      <w:r w:rsidR="006A5347" w:rsidRPr="00E97C3C">
        <w:rPr>
          <w:rFonts w:ascii="Times New Roman" w:hAnsi="Times New Roman"/>
        </w:rPr>
        <w:t>Особливості договору комісії за законодавством України.</w:t>
      </w:r>
    </w:p>
    <w:p w:rsidR="006A5347" w:rsidRPr="00E97C3C" w:rsidRDefault="00952DE4" w:rsidP="006A5347">
      <w:pPr>
        <w:ind w:firstLine="709"/>
        <w:jc w:val="both"/>
        <w:rPr>
          <w:rFonts w:ascii="Times New Roman" w:hAnsi="Times New Roman"/>
          <w:spacing w:val="-1"/>
        </w:rPr>
      </w:pPr>
      <w:r w:rsidRPr="00E97C3C">
        <w:rPr>
          <w:rFonts w:ascii="Times New Roman" w:hAnsi="Times New Roman"/>
        </w:rPr>
        <w:t>8.</w:t>
      </w:r>
      <w:r w:rsidR="006A5347" w:rsidRPr="00E97C3C">
        <w:rPr>
          <w:rFonts w:ascii="Times New Roman" w:hAnsi="Times New Roman"/>
        </w:rPr>
        <w:t xml:space="preserve">4. </w:t>
      </w:r>
      <w:r w:rsidR="006A5347" w:rsidRPr="00E97C3C">
        <w:rPr>
          <w:rFonts w:ascii="Times New Roman" w:hAnsi="Times New Roman"/>
          <w:spacing w:val="-1"/>
        </w:rPr>
        <w:t>Договір зберігання, його істотні умови та форма.</w:t>
      </w:r>
    </w:p>
    <w:p w:rsidR="00114CD8" w:rsidRPr="00E97C3C" w:rsidRDefault="00114CD8" w:rsidP="006A5347">
      <w:pPr>
        <w:ind w:firstLine="709"/>
        <w:jc w:val="both"/>
        <w:rPr>
          <w:rFonts w:ascii="Times New Roman" w:hAnsi="Times New Roman"/>
        </w:rPr>
      </w:pPr>
    </w:p>
    <w:p w:rsidR="006A5347" w:rsidRPr="00E97C3C" w:rsidRDefault="006A5347" w:rsidP="006A5347">
      <w:pPr>
        <w:tabs>
          <w:tab w:val="left" w:pos="-2880"/>
        </w:tabs>
        <w:jc w:val="center"/>
        <w:rPr>
          <w:rFonts w:ascii="Times New Roman" w:hAnsi="Times New Roman"/>
          <w:b/>
          <w:bCs/>
        </w:rPr>
      </w:pPr>
      <w:r w:rsidRPr="00E97C3C">
        <w:rPr>
          <w:rFonts w:ascii="Times New Roman" w:hAnsi="Times New Roman"/>
          <w:b/>
        </w:rPr>
        <w:t xml:space="preserve">Тема 9. Правове регулювання кредитно-розрахункових </w:t>
      </w:r>
      <w:r w:rsidRPr="00E97C3C">
        <w:rPr>
          <w:rFonts w:ascii="Times New Roman" w:hAnsi="Times New Roman"/>
          <w:b/>
          <w:bCs/>
        </w:rPr>
        <w:t>відносин</w:t>
      </w:r>
    </w:p>
    <w:p w:rsidR="006A5347" w:rsidRPr="00E97C3C" w:rsidRDefault="006A5347" w:rsidP="00952DE4">
      <w:pPr>
        <w:numPr>
          <w:ilvl w:val="1"/>
          <w:numId w:val="32"/>
        </w:numPr>
        <w:shd w:val="clear" w:color="auto" w:fill="FFFFFF"/>
        <w:ind w:left="0" w:firstLine="709"/>
        <w:jc w:val="both"/>
        <w:rPr>
          <w:rFonts w:ascii="Times New Roman" w:hAnsi="Times New Roman"/>
        </w:rPr>
      </w:pPr>
      <w:r w:rsidRPr="00E97C3C">
        <w:rPr>
          <w:rFonts w:ascii="Times New Roman" w:hAnsi="Times New Roman"/>
          <w:spacing w:val="-4"/>
        </w:rPr>
        <w:t>Загальна характеристика законодавства щодо правового регулю</w:t>
      </w:r>
      <w:r w:rsidRPr="00E97C3C">
        <w:rPr>
          <w:rFonts w:ascii="Times New Roman" w:hAnsi="Times New Roman"/>
          <w:spacing w:val="-4"/>
        </w:rPr>
        <w:softHyphen/>
      </w:r>
      <w:r w:rsidRPr="00E97C3C">
        <w:rPr>
          <w:rFonts w:ascii="Times New Roman" w:hAnsi="Times New Roman"/>
        </w:rPr>
        <w:t>вання кредитних відносин.</w:t>
      </w:r>
    </w:p>
    <w:p w:rsidR="006A5347" w:rsidRPr="00E97C3C" w:rsidRDefault="006A5347" w:rsidP="00952DE4">
      <w:pPr>
        <w:numPr>
          <w:ilvl w:val="1"/>
          <w:numId w:val="32"/>
        </w:numPr>
        <w:shd w:val="clear" w:color="auto" w:fill="FFFFFF"/>
        <w:ind w:left="0" w:firstLine="709"/>
        <w:jc w:val="both"/>
        <w:rPr>
          <w:rFonts w:ascii="Times New Roman" w:hAnsi="Times New Roman"/>
        </w:rPr>
      </w:pPr>
      <w:r w:rsidRPr="00E97C3C">
        <w:rPr>
          <w:rFonts w:ascii="Times New Roman" w:hAnsi="Times New Roman"/>
          <w:spacing w:val="-2"/>
        </w:rPr>
        <w:t>Поняття та загальна характеристика договору позики.</w:t>
      </w:r>
    </w:p>
    <w:p w:rsidR="006A5347" w:rsidRPr="00E97C3C" w:rsidRDefault="006A5347" w:rsidP="00952DE4">
      <w:pPr>
        <w:numPr>
          <w:ilvl w:val="1"/>
          <w:numId w:val="32"/>
        </w:numPr>
        <w:shd w:val="clear" w:color="auto" w:fill="FFFFFF"/>
        <w:ind w:left="0" w:firstLine="709"/>
        <w:jc w:val="both"/>
        <w:rPr>
          <w:rFonts w:ascii="Times New Roman" w:hAnsi="Times New Roman"/>
        </w:rPr>
      </w:pPr>
      <w:r w:rsidRPr="00E97C3C">
        <w:rPr>
          <w:rFonts w:ascii="Times New Roman" w:hAnsi="Times New Roman"/>
          <w:spacing w:val="-11"/>
        </w:rPr>
        <w:t>Поняття та істотні умови кредитного договору.</w:t>
      </w:r>
    </w:p>
    <w:p w:rsidR="006A5347" w:rsidRPr="00E97C3C" w:rsidRDefault="006A5347" w:rsidP="00952DE4">
      <w:pPr>
        <w:numPr>
          <w:ilvl w:val="1"/>
          <w:numId w:val="32"/>
        </w:numPr>
        <w:shd w:val="clear" w:color="auto" w:fill="FFFFFF"/>
        <w:ind w:left="0" w:firstLine="709"/>
        <w:jc w:val="both"/>
        <w:rPr>
          <w:rFonts w:ascii="Times New Roman" w:hAnsi="Times New Roman"/>
        </w:rPr>
      </w:pPr>
      <w:r w:rsidRPr="00E97C3C">
        <w:rPr>
          <w:rFonts w:ascii="Times New Roman" w:hAnsi="Times New Roman"/>
          <w:spacing w:val="-3"/>
        </w:rPr>
        <w:t>Правова природа договору банківського рахунка.</w:t>
      </w:r>
    </w:p>
    <w:p w:rsidR="006A5347" w:rsidRPr="00E97C3C" w:rsidRDefault="006A5347" w:rsidP="006A5347">
      <w:pPr>
        <w:ind w:firstLine="709"/>
        <w:jc w:val="both"/>
        <w:rPr>
          <w:rFonts w:ascii="Times New Roman" w:hAnsi="Times New Roman"/>
        </w:rPr>
      </w:pPr>
    </w:p>
    <w:p w:rsidR="006A5347" w:rsidRPr="00E97C3C" w:rsidRDefault="006A5347" w:rsidP="006A5347">
      <w:pPr>
        <w:shd w:val="clear" w:color="auto" w:fill="FFFFFF"/>
        <w:jc w:val="center"/>
        <w:rPr>
          <w:rFonts w:ascii="Times New Roman" w:hAnsi="Times New Roman"/>
        </w:rPr>
      </w:pPr>
      <w:r w:rsidRPr="00E97C3C">
        <w:rPr>
          <w:rFonts w:ascii="Times New Roman" w:hAnsi="Times New Roman"/>
          <w:b/>
        </w:rPr>
        <w:t xml:space="preserve">Тема 10. </w:t>
      </w:r>
      <w:r w:rsidRPr="00E97C3C">
        <w:rPr>
          <w:rFonts w:ascii="Times New Roman" w:hAnsi="Times New Roman"/>
          <w:b/>
          <w:bCs/>
          <w:spacing w:val="-3"/>
        </w:rPr>
        <w:t>Зобов'язання про спільну діяльність</w:t>
      </w:r>
    </w:p>
    <w:p w:rsidR="006A5347" w:rsidRPr="00E97C3C" w:rsidRDefault="00952DE4" w:rsidP="006A5347">
      <w:pPr>
        <w:shd w:val="clear" w:color="auto" w:fill="FFFFFF"/>
        <w:ind w:right="-6" w:firstLine="709"/>
        <w:rPr>
          <w:rFonts w:ascii="Times New Roman" w:hAnsi="Times New Roman"/>
        </w:rPr>
      </w:pPr>
      <w:r w:rsidRPr="00E97C3C">
        <w:rPr>
          <w:rFonts w:ascii="Times New Roman" w:hAnsi="Times New Roman"/>
        </w:rPr>
        <w:t>10.</w:t>
      </w:r>
      <w:r w:rsidR="006A5347" w:rsidRPr="00E97C3C">
        <w:rPr>
          <w:rFonts w:ascii="Times New Roman" w:hAnsi="Times New Roman"/>
        </w:rPr>
        <w:t xml:space="preserve">1. Договори про спільну діяльність. </w:t>
      </w:r>
    </w:p>
    <w:p w:rsidR="006A5347" w:rsidRPr="00E97C3C" w:rsidRDefault="00952DE4" w:rsidP="006A5347">
      <w:pPr>
        <w:shd w:val="clear" w:color="auto" w:fill="FFFFFF"/>
        <w:ind w:right="-6" w:firstLine="709"/>
        <w:rPr>
          <w:rFonts w:ascii="Times New Roman" w:hAnsi="Times New Roman"/>
          <w:spacing w:val="-4"/>
        </w:rPr>
      </w:pPr>
      <w:r w:rsidRPr="00E97C3C">
        <w:rPr>
          <w:rFonts w:ascii="Times New Roman" w:hAnsi="Times New Roman"/>
        </w:rPr>
        <w:t>10.</w:t>
      </w:r>
      <w:r w:rsidR="006A5347" w:rsidRPr="00E97C3C">
        <w:rPr>
          <w:rFonts w:ascii="Times New Roman" w:hAnsi="Times New Roman"/>
        </w:rPr>
        <w:t xml:space="preserve">2. Склад майна і порядок </w:t>
      </w:r>
      <w:r w:rsidR="006A5347" w:rsidRPr="00E97C3C">
        <w:rPr>
          <w:rFonts w:ascii="Times New Roman" w:hAnsi="Times New Roman"/>
          <w:spacing w:val="-4"/>
        </w:rPr>
        <w:t>здійснення внесків учасниками спільної діяльності.</w:t>
      </w:r>
    </w:p>
    <w:p w:rsidR="006A5347" w:rsidRPr="00E97C3C" w:rsidRDefault="00952DE4" w:rsidP="006A5347">
      <w:pPr>
        <w:shd w:val="clear" w:color="auto" w:fill="FFFFFF"/>
        <w:ind w:right="-6" w:firstLine="709"/>
        <w:rPr>
          <w:rFonts w:ascii="Times New Roman" w:hAnsi="Times New Roman"/>
          <w:spacing w:val="-3"/>
        </w:rPr>
      </w:pPr>
      <w:r w:rsidRPr="00E97C3C">
        <w:rPr>
          <w:rFonts w:ascii="Times New Roman" w:hAnsi="Times New Roman"/>
          <w:spacing w:val="-3"/>
        </w:rPr>
        <w:t>10.</w:t>
      </w:r>
      <w:r w:rsidR="006A5347" w:rsidRPr="00E97C3C">
        <w:rPr>
          <w:rFonts w:ascii="Times New Roman" w:hAnsi="Times New Roman"/>
          <w:spacing w:val="-3"/>
        </w:rPr>
        <w:t>3. Поняття договору простого товариства.</w:t>
      </w:r>
    </w:p>
    <w:p w:rsidR="00114CD8" w:rsidRPr="00E97C3C" w:rsidRDefault="00114CD8" w:rsidP="008277CB">
      <w:pPr>
        <w:numPr>
          <w:ilvl w:val="0"/>
          <w:numId w:val="47"/>
        </w:numPr>
        <w:ind w:left="0" w:firstLine="0"/>
        <w:jc w:val="center"/>
        <w:rPr>
          <w:rFonts w:ascii="Times New Roman" w:hAnsi="Times New Roman"/>
          <w:b/>
        </w:rPr>
      </w:pPr>
      <w:r w:rsidRPr="00E97C3C">
        <w:rPr>
          <w:rFonts w:ascii="Times New Roman" w:hAnsi="Times New Roman"/>
          <w:b/>
        </w:rPr>
        <w:lastRenderedPageBreak/>
        <w:t>Теми семінарських занять</w:t>
      </w:r>
    </w:p>
    <w:tbl>
      <w:tblPr>
        <w:tblW w:w="96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992"/>
        <w:gridCol w:w="1556"/>
      </w:tblGrid>
      <w:tr w:rsidR="00114CD8" w:rsidRPr="00E97C3C" w:rsidTr="00114CD8">
        <w:tc>
          <w:tcPr>
            <w:tcW w:w="1134" w:type="dxa"/>
            <w:vMerge w:val="restart"/>
          </w:tcPr>
          <w:p w:rsidR="00114CD8" w:rsidRPr="00E97C3C" w:rsidRDefault="00114CD8" w:rsidP="005724AD">
            <w:pPr>
              <w:ind w:hanging="142"/>
              <w:jc w:val="center"/>
              <w:rPr>
                <w:rFonts w:ascii="Times New Roman" w:hAnsi="Times New Roman"/>
              </w:rPr>
            </w:pPr>
            <w:r w:rsidRPr="00E97C3C">
              <w:rPr>
                <w:rFonts w:ascii="Times New Roman" w:hAnsi="Times New Roman"/>
              </w:rPr>
              <w:t>№</w:t>
            </w:r>
          </w:p>
          <w:p w:rsidR="00114CD8" w:rsidRPr="00E97C3C" w:rsidRDefault="00114CD8" w:rsidP="005724AD">
            <w:pPr>
              <w:ind w:hanging="142"/>
              <w:jc w:val="center"/>
              <w:rPr>
                <w:rFonts w:ascii="Times New Roman" w:hAnsi="Times New Roman"/>
              </w:rPr>
            </w:pPr>
            <w:r w:rsidRPr="00E97C3C">
              <w:rPr>
                <w:rFonts w:ascii="Times New Roman" w:hAnsi="Times New Roman"/>
              </w:rPr>
              <w:t>з/п</w:t>
            </w:r>
          </w:p>
        </w:tc>
        <w:tc>
          <w:tcPr>
            <w:tcW w:w="6992" w:type="dxa"/>
            <w:vMerge w:val="restart"/>
          </w:tcPr>
          <w:p w:rsidR="00114CD8" w:rsidRPr="00E97C3C" w:rsidRDefault="00114CD8" w:rsidP="005724AD">
            <w:pPr>
              <w:jc w:val="center"/>
              <w:rPr>
                <w:rFonts w:ascii="Times New Roman" w:hAnsi="Times New Roman"/>
              </w:rPr>
            </w:pPr>
            <w:r w:rsidRPr="00E97C3C">
              <w:rPr>
                <w:rFonts w:ascii="Times New Roman" w:hAnsi="Times New Roman"/>
              </w:rPr>
              <w:t>Назва теми</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Кількість</w:t>
            </w:r>
          </w:p>
          <w:p w:rsidR="00114CD8" w:rsidRPr="00E97C3C" w:rsidRDefault="00114CD8" w:rsidP="005724AD">
            <w:pPr>
              <w:jc w:val="center"/>
              <w:rPr>
                <w:rFonts w:ascii="Times New Roman" w:hAnsi="Times New Roman"/>
              </w:rPr>
            </w:pPr>
            <w:r w:rsidRPr="00E97C3C">
              <w:rPr>
                <w:rFonts w:ascii="Times New Roman" w:hAnsi="Times New Roman"/>
              </w:rPr>
              <w:t>годин</w:t>
            </w:r>
          </w:p>
        </w:tc>
      </w:tr>
      <w:tr w:rsidR="00114CD8" w:rsidRPr="00E97C3C" w:rsidTr="00114CD8">
        <w:tc>
          <w:tcPr>
            <w:tcW w:w="1134" w:type="dxa"/>
            <w:vMerge/>
          </w:tcPr>
          <w:p w:rsidR="00114CD8" w:rsidRPr="00E97C3C" w:rsidRDefault="00114CD8" w:rsidP="005724AD">
            <w:pPr>
              <w:jc w:val="center"/>
              <w:rPr>
                <w:rFonts w:ascii="Times New Roman" w:hAnsi="Times New Roman"/>
              </w:rPr>
            </w:pPr>
          </w:p>
        </w:tc>
        <w:tc>
          <w:tcPr>
            <w:tcW w:w="6992" w:type="dxa"/>
            <w:vMerge/>
          </w:tcPr>
          <w:p w:rsidR="00114CD8" w:rsidRPr="00E97C3C" w:rsidRDefault="00114CD8" w:rsidP="005724AD">
            <w:pPr>
              <w:jc w:val="center"/>
              <w:rPr>
                <w:rFonts w:ascii="Times New Roman" w:hAnsi="Times New Roman"/>
              </w:rPr>
            </w:pP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денна</w:t>
            </w:r>
          </w:p>
        </w:tc>
      </w:tr>
      <w:tr w:rsidR="00114CD8" w:rsidRPr="00E97C3C" w:rsidTr="00114CD8">
        <w:tc>
          <w:tcPr>
            <w:tcW w:w="9682" w:type="dxa"/>
            <w:gridSpan w:val="3"/>
          </w:tcPr>
          <w:p w:rsidR="00114CD8" w:rsidRPr="00E97C3C" w:rsidRDefault="00114CD8" w:rsidP="005724AD">
            <w:pPr>
              <w:jc w:val="center"/>
              <w:rPr>
                <w:rFonts w:ascii="Times New Roman" w:hAnsi="Times New Roman"/>
              </w:rPr>
            </w:pPr>
            <w:r w:rsidRPr="00E97C3C">
              <w:rPr>
                <w:rFonts w:ascii="Times New Roman" w:hAnsi="Times New Roman"/>
                <w:b/>
                <w:bCs/>
              </w:rPr>
              <w:t>Змістовий модуль 1</w:t>
            </w:r>
            <w:r w:rsidRPr="00E97C3C">
              <w:rPr>
                <w:rFonts w:ascii="Times New Roman" w:hAnsi="Times New Roman"/>
              </w:rPr>
              <w:t xml:space="preserve">. </w:t>
            </w:r>
            <w:r w:rsidRPr="00E97C3C">
              <w:rPr>
                <w:rFonts w:ascii="Times New Roman" w:hAnsi="Times New Roman"/>
                <w:b/>
                <w:bCs/>
              </w:rPr>
              <w:t>Загальні положення договірного права</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1</w:t>
            </w:r>
          </w:p>
        </w:tc>
        <w:tc>
          <w:tcPr>
            <w:tcW w:w="6992" w:type="dxa"/>
          </w:tcPr>
          <w:p w:rsidR="00114CD8" w:rsidRPr="00E97C3C" w:rsidRDefault="00114CD8" w:rsidP="005724AD">
            <w:pPr>
              <w:shd w:val="clear" w:color="auto" w:fill="FFFFFF"/>
              <w:spacing w:before="10"/>
              <w:jc w:val="both"/>
              <w:rPr>
                <w:rFonts w:ascii="Times New Roman" w:hAnsi="Times New Roman"/>
              </w:rPr>
            </w:pPr>
            <w:r w:rsidRPr="00E97C3C">
              <w:rPr>
                <w:rFonts w:ascii="Times New Roman" w:hAnsi="Times New Roman"/>
              </w:rPr>
              <w:t>Поняття та загальна характеристика договірного права України</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rPr>
          <w:trHeight w:val="78"/>
        </w:trPr>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2</w:t>
            </w:r>
          </w:p>
        </w:tc>
        <w:tc>
          <w:tcPr>
            <w:tcW w:w="6992" w:type="dxa"/>
          </w:tcPr>
          <w:p w:rsidR="00114CD8" w:rsidRPr="00E97C3C" w:rsidRDefault="00114CD8" w:rsidP="005724AD">
            <w:pPr>
              <w:shd w:val="clear" w:color="auto" w:fill="FFFFFF"/>
              <w:rPr>
                <w:rFonts w:ascii="Times New Roman" w:hAnsi="Times New Roman"/>
              </w:rPr>
            </w:pPr>
            <w:r w:rsidRPr="00E97C3C">
              <w:rPr>
                <w:rFonts w:ascii="Times New Roman" w:hAnsi="Times New Roman"/>
              </w:rPr>
              <w:t>Загальні положення про договори</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3</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rPr>
              <w:t>Види договорів</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4</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4</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rPr>
              <w:t>Відповідальність за невиконання договорів</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5</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rPr>
              <w:t>Змістовий модульний контроль 1</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9682" w:type="dxa"/>
            <w:gridSpan w:val="3"/>
          </w:tcPr>
          <w:p w:rsidR="00114CD8" w:rsidRPr="00E97C3C" w:rsidRDefault="00114CD8" w:rsidP="005724AD">
            <w:pPr>
              <w:jc w:val="center"/>
              <w:rPr>
                <w:rFonts w:ascii="Times New Roman" w:hAnsi="Times New Roman"/>
              </w:rPr>
            </w:pPr>
            <w:r w:rsidRPr="00E97C3C">
              <w:rPr>
                <w:rFonts w:ascii="Times New Roman" w:hAnsi="Times New Roman"/>
                <w:b/>
                <w:bCs/>
              </w:rPr>
              <w:t xml:space="preserve">Змістовий модуль 2. </w:t>
            </w:r>
            <w:r w:rsidRPr="00E97C3C">
              <w:rPr>
                <w:rFonts w:ascii="Times New Roman" w:hAnsi="Times New Roman"/>
                <w:b/>
                <w:bCs/>
                <w:spacing w:val="-4"/>
              </w:rPr>
              <w:t>Окремі види договорів</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6</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spacing w:val="-3"/>
              </w:rPr>
              <w:t>Договори про передачу майна у власність</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7</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spacing w:val="-4"/>
              </w:rPr>
              <w:t>Договори про передачу майна в користування</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8</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rPr>
              <w:t>Договори про виконання робіт</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9</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spacing w:val="-3"/>
              </w:rPr>
              <w:t>Договори про надання юридичних та фактичних послуг</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10</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rPr>
              <w:t>Правове регулювання кредитно-розрахункових відносин</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11</w:t>
            </w:r>
          </w:p>
        </w:tc>
        <w:tc>
          <w:tcPr>
            <w:tcW w:w="6992" w:type="dxa"/>
          </w:tcPr>
          <w:p w:rsidR="00114CD8" w:rsidRPr="00E97C3C" w:rsidRDefault="00114CD8" w:rsidP="005724AD">
            <w:pPr>
              <w:jc w:val="both"/>
              <w:rPr>
                <w:rFonts w:ascii="Times New Roman" w:hAnsi="Times New Roman"/>
              </w:rPr>
            </w:pPr>
            <w:r w:rsidRPr="00E97C3C">
              <w:rPr>
                <w:rFonts w:ascii="Times New Roman" w:hAnsi="Times New Roman"/>
                <w:spacing w:val="-3"/>
              </w:rPr>
              <w:t>Зобов'язання про спільну діяльність</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rPr>
            </w:pPr>
            <w:r w:rsidRPr="00E97C3C">
              <w:rPr>
                <w:rFonts w:ascii="Times New Roman" w:hAnsi="Times New Roman"/>
              </w:rPr>
              <w:t>12</w:t>
            </w:r>
          </w:p>
        </w:tc>
        <w:tc>
          <w:tcPr>
            <w:tcW w:w="6992" w:type="dxa"/>
          </w:tcPr>
          <w:p w:rsidR="00114CD8" w:rsidRPr="00E97C3C" w:rsidRDefault="00114CD8" w:rsidP="005724AD">
            <w:pPr>
              <w:jc w:val="both"/>
              <w:rPr>
                <w:rFonts w:ascii="Times New Roman" w:hAnsi="Times New Roman"/>
                <w:spacing w:val="-3"/>
              </w:rPr>
            </w:pPr>
            <w:r w:rsidRPr="00E97C3C">
              <w:rPr>
                <w:rFonts w:ascii="Times New Roman" w:hAnsi="Times New Roman"/>
              </w:rPr>
              <w:t>Змістовий модульний контроль 2</w:t>
            </w:r>
          </w:p>
        </w:tc>
        <w:tc>
          <w:tcPr>
            <w:tcW w:w="1556" w:type="dxa"/>
          </w:tcPr>
          <w:p w:rsidR="00114CD8" w:rsidRPr="00E97C3C" w:rsidRDefault="00114CD8" w:rsidP="005724AD">
            <w:pPr>
              <w:jc w:val="center"/>
              <w:rPr>
                <w:rFonts w:ascii="Times New Roman" w:hAnsi="Times New Roman"/>
              </w:rPr>
            </w:pPr>
            <w:r w:rsidRPr="00E97C3C">
              <w:rPr>
                <w:rFonts w:ascii="Times New Roman" w:hAnsi="Times New Roman"/>
              </w:rPr>
              <w:t>2</w:t>
            </w:r>
          </w:p>
        </w:tc>
      </w:tr>
      <w:tr w:rsidR="00114CD8" w:rsidRPr="00E97C3C" w:rsidTr="00114CD8">
        <w:tc>
          <w:tcPr>
            <w:tcW w:w="1134" w:type="dxa"/>
          </w:tcPr>
          <w:p w:rsidR="00114CD8" w:rsidRPr="00E97C3C" w:rsidRDefault="00114CD8" w:rsidP="005724AD">
            <w:pPr>
              <w:jc w:val="center"/>
              <w:rPr>
                <w:rFonts w:ascii="Times New Roman" w:hAnsi="Times New Roman"/>
                <w:b/>
              </w:rPr>
            </w:pPr>
          </w:p>
        </w:tc>
        <w:tc>
          <w:tcPr>
            <w:tcW w:w="6992" w:type="dxa"/>
          </w:tcPr>
          <w:p w:rsidR="00114CD8" w:rsidRPr="00E97C3C" w:rsidRDefault="00114CD8" w:rsidP="005724AD">
            <w:pPr>
              <w:rPr>
                <w:rFonts w:ascii="Times New Roman" w:hAnsi="Times New Roman"/>
                <w:b/>
              </w:rPr>
            </w:pPr>
            <w:r w:rsidRPr="00E97C3C">
              <w:rPr>
                <w:rFonts w:ascii="Times New Roman" w:hAnsi="Times New Roman"/>
                <w:b/>
              </w:rPr>
              <w:t>Разом</w:t>
            </w:r>
          </w:p>
        </w:tc>
        <w:tc>
          <w:tcPr>
            <w:tcW w:w="1556" w:type="dxa"/>
          </w:tcPr>
          <w:p w:rsidR="00114CD8" w:rsidRPr="00E97C3C" w:rsidRDefault="00114CD8" w:rsidP="005724AD">
            <w:pPr>
              <w:jc w:val="center"/>
              <w:rPr>
                <w:rFonts w:ascii="Times New Roman" w:hAnsi="Times New Roman"/>
                <w:b/>
              </w:rPr>
            </w:pPr>
            <w:r w:rsidRPr="00E97C3C">
              <w:rPr>
                <w:rFonts w:ascii="Times New Roman" w:hAnsi="Times New Roman"/>
                <w:b/>
              </w:rPr>
              <w:t>26</w:t>
            </w:r>
          </w:p>
        </w:tc>
      </w:tr>
    </w:tbl>
    <w:p w:rsidR="008277CB" w:rsidRDefault="008277CB" w:rsidP="00114CD8">
      <w:pPr>
        <w:shd w:val="clear" w:color="auto" w:fill="FFFFFF"/>
        <w:jc w:val="center"/>
        <w:rPr>
          <w:rFonts w:ascii="Times New Roman" w:hAnsi="Times New Roman"/>
          <w:b/>
        </w:rPr>
      </w:pPr>
    </w:p>
    <w:p w:rsidR="00114CD8" w:rsidRPr="00E97C3C" w:rsidRDefault="007318EC" w:rsidP="00114CD8">
      <w:pPr>
        <w:shd w:val="clear" w:color="auto" w:fill="FFFFFF"/>
        <w:jc w:val="center"/>
        <w:rPr>
          <w:rFonts w:ascii="Times New Roman" w:hAnsi="Times New Roman"/>
          <w:b/>
        </w:rPr>
      </w:pPr>
      <w:r w:rsidRPr="00E97C3C">
        <w:rPr>
          <w:rFonts w:ascii="Times New Roman" w:hAnsi="Times New Roman"/>
          <w:b/>
        </w:rPr>
        <w:t>Теми</w:t>
      </w:r>
      <w:r w:rsidR="00114CD8" w:rsidRPr="00E97C3C">
        <w:rPr>
          <w:rFonts w:ascii="Times New Roman" w:hAnsi="Times New Roman"/>
          <w:b/>
        </w:rPr>
        <w:t xml:space="preserve"> семінарських занять</w:t>
      </w:r>
    </w:p>
    <w:p w:rsidR="00114CD8" w:rsidRPr="00E97C3C" w:rsidRDefault="00114CD8" w:rsidP="00114CD8">
      <w:pPr>
        <w:shd w:val="clear" w:color="auto" w:fill="FFFFFF"/>
        <w:jc w:val="center"/>
        <w:rPr>
          <w:rFonts w:ascii="Times New Roman" w:hAnsi="Times New Roman"/>
          <w:b/>
        </w:rPr>
      </w:pPr>
      <w:r w:rsidRPr="00E97C3C">
        <w:rPr>
          <w:rFonts w:ascii="Times New Roman" w:hAnsi="Times New Roman"/>
          <w:b/>
          <w:bCs/>
        </w:rPr>
        <w:t>Змістовий модуль 1</w:t>
      </w:r>
      <w:r w:rsidRPr="00E97C3C">
        <w:rPr>
          <w:rFonts w:ascii="Times New Roman" w:hAnsi="Times New Roman"/>
        </w:rPr>
        <w:t xml:space="preserve">. </w:t>
      </w:r>
      <w:r w:rsidRPr="00E97C3C">
        <w:rPr>
          <w:rFonts w:ascii="Times New Roman" w:hAnsi="Times New Roman"/>
          <w:b/>
          <w:bCs/>
        </w:rPr>
        <w:t>Загальні положення договірного права</w:t>
      </w:r>
    </w:p>
    <w:p w:rsidR="00114CD8" w:rsidRPr="00E97C3C" w:rsidRDefault="007318EC" w:rsidP="00114CD8">
      <w:pPr>
        <w:shd w:val="clear" w:color="auto" w:fill="FFFFFF"/>
        <w:jc w:val="center"/>
        <w:rPr>
          <w:rFonts w:ascii="Times New Roman" w:hAnsi="Times New Roman"/>
        </w:rPr>
      </w:pPr>
      <w:r w:rsidRPr="00E97C3C">
        <w:rPr>
          <w:rFonts w:ascii="Times New Roman" w:hAnsi="Times New Roman"/>
          <w:b/>
        </w:rPr>
        <w:t xml:space="preserve"> </w:t>
      </w:r>
      <w:r w:rsidR="00114CD8" w:rsidRPr="00E97C3C">
        <w:rPr>
          <w:rFonts w:ascii="Times New Roman" w:hAnsi="Times New Roman"/>
          <w:b/>
        </w:rPr>
        <w:t xml:space="preserve">Тема 1. </w:t>
      </w:r>
      <w:r w:rsidR="00114CD8" w:rsidRPr="00E97C3C">
        <w:rPr>
          <w:rFonts w:ascii="Times New Roman" w:hAnsi="Times New Roman"/>
          <w:b/>
          <w:bCs/>
        </w:rPr>
        <w:t>Поняття та загальна характеристика договірного права</w:t>
      </w:r>
    </w:p>
    <w:p w:rsidR="00114CD8" w:rsidRPr="00E97C3C" w:rsidRDefault="00114CD8" w:rsidP="00114CD8">
      <w:pPr>
        <w:shd w:val="clear" w:color="auto" w:fill="FFFFFF"/>
        <w:jc w:val="center"/>
        <w:rPr>
          <w:rFonts w:ascii="Times New Roman" w:hAnsi="Times New Roman"/>
          <w:b/>
          <w:bCs/>
        </w:rPr>
      </w:pPr>
      <w:r w:rsidRPr="00E97C3C">
        <w:rPr>
          <w:rFonts w:ascii="Times New Roman" w:hAnsi="Times New Roman"/>
          <w:b/>
          <w:bCs/>
        </w:rPr>
        <w:t>в Україні</w:t>
      </w:r>
    </w:p>
    <w:p w:rsidR="00114CD8" w:rsidRPr="00E97C3C" w:rsidRDefault="00114CD8" w:rsidP="00114CD8">
      <w:pPr>
        <w:shd w:val="clear" w:color="auto" w:fill="FFFFFF"/>
        <w:ind w:firstLine="709"/>
        <w:jc w:val="both"/>
        <w:rPr>
          <w:rFonts w:ascii="Times New Roman" w:hAnsi="Times New Roman"/>
          <w:bCs/>
        </w:rPr>
      </w:pPr>
      <w:r w:rsidRPr="00E97C3C">
        <w:rPr>
          <w:rFonts w:ascii="Times New Roman" w:hAnsi="Times New Roman"/>
          <w:b/>
          <w:bCs/>
        </w:rPr>
        <w:t xml:space="preserve">Ціль заняття: </w:t>
      </w:r>
      <w:r w:rsidRPr="00E97C3C">
        <w:rPr>
          <w:rFonts w:ascii="Times New Roman" w:hAnsi="Times New Roman"/>
          <w:bCs/>
        </w:rPr>
        <w:t>формування загального уявлення про предмет і метод договірного права.</w:t>
      </w:r>
    </w:p>
    <w:p w:rsidR="00114CD8" w:rsidRPr="00E97C3C" w:rsidRDefault="00114CD8" w:rsidP="00114CD8">
      <w:pPr>
        <w:ind w:firstLine="709"/>
        <w:jc w:val="both"/>
        <w:rPr>
          <w:rFonts w:ascii="Times New Roman" w:hAnsi="Times New Roman"/>
        </w:rPr>
      </w:pPr>
      <w:r w:rsidRPr="00E97C3C">
        <w:rPr>
          <w:rFonts w:ascii="Times New Roman" w:hAnsi="Times New Roman"/>
        </w:rPr>
        <w:t>1.1. Публічно-правові та приватно-правові відносини в підприємництві.</w:t>
      </w:r>
    </w:p>
    <w:p w:rsidR="00114CD8" w:rsidRPr="00E97C3C" w:rsidRDefault="00114CD8" w:rsidP="00114CD8">
      <w:pPr>
        <w:ind w:firstLine="709"/>
        <w:jc w:val="both"/>
        <w:rPr>
          <w:rFonts w:ascii="Times New Roman" w:hAnsi="Times New Roman"/>
        </w:rPr>
      </w:pPr>
      <w:r w:rsidRPr="00E97C3C">
        <w:rPr>
          <w:rFonts w:ascii="Times New Roman" w:hAnsi="Times New Roman"/>
        </w:rPr>
        <w:t>1.2. Поняття і предмет договірного права.</w:t>
      </w:r>
    </w:p>
    <w:p w:rsidR="00114CD8" w:rsidRPr="00E97C3C" w:rsidRDefault="00114CD8" w:rsidP="00114CD8">
      <w:pPr>
        <w:ind w:firstLine="709"/>
        <w:jc w:val="both"/>
        <w:rPr>
          <w:rFonts w:ascii="Times New Roman" w:hAnsi="Times New Roman"/>
        </w:rPr>
      </w:pPr>
      <w:r w:rsidRPr="00E97C3C">
        <w:rPr>
          <w:rFonts w:ascii="Times New Roman" w:hAnsi="Times New Roman"/>
        </w:rPr>
        <w:t>1.3. Метод і принципи договірного права.</w:t>
      </w:r>
    </w:p>
    <w:p w:rsidR="00114CD8" w:rsidRPr="00E97C3C" w:rsidRDefault="00114CD8" w:rsidP="00114CD8">
      <w:pPr>
        <w:ind w:firstLine="709"/>
        <w:jc w:val="both"/>
        <w:rPr>
          <w:rFonts w:ascii="Times New Roman" w:hAnsi="Times New Roman"/>
        </w:rPr>
      </w:pPr>
      <w:r w:rsidRPr="00E97C3C">
        <w:rPr>
          <w:rFonts w:ascii="Times New Roman" w:hAnsi="Times New Roman"/>
        </w:rPr>
        <w:t>1.4. Джерела договірного права.</w:t>
      </w:r>
    </w:p>
    <w:p w:rsidR="00114CD8" w:rsidRPr="00E97C3C" w:rsidRDefault="00114CD8" w:rsidP="00114CD8">
      <w:pPr>
        <w:shd w:val="clear" w:color="auto" w:fill="FFFFFF"/>
        <w:spacing w:before="293"/>
        <w:jc w:val="center"/>
        <w:rPr>
          <w:rFonts w:ascii="Times New Roman" w:hAnsi="Times New Roman"/>
        </w:rPr>
      </w:pPr>
      <w:r w:rsidRPr="00E97C3C">
        <w:rPr>
          <w:rFonts w:ascii="Times New Roman" w:hAnsi="Times New Roman"/>
          <w:b/>
        </w:rPr>
        <w:t xml:space="preserve">Тема 2. </w:t>
      </w:r>
      <w:r w:rsidRPr="00E97C3C">
        <w:rPr>
          <w:rFonts w:ascii="Times New Roman" w:hAnsi="Times New Roman"/>
          <w:b/>
          <w:bCs/>
        </w:rPr>
        <w:t>Загальні положення про договори у господарській</w:t>
      </w:r>
    </w:p>
    <w:p w:rsidR="00114CD8" w:rsidRPr="00E97C3C" w:rsidRDefault="00114CD8" w:rsidP="00114CD8">
      <w:pPr>
        <w:tabs>
          <w:tab w:val="left" w:pos="-2880"/>
        </w:tabs>
        <w:jc w:val="center"/>
        <w:rPr>
          <w:rFonts w:ascii="Times New Roman" w:hAnsi="Times New Roman"/>
          <w:b/>
          <w:bCs/>
        </w:rPr>
      </w:pPr>
      <w:r w:rsidRPr="00E97C3C">
        <w:rPr>
          <w:rFonts w:ascii="Times New Roman" w:hAnsi="Times New Roman"/>
          <w:b/>
          <w:bCs/>
        </w:rPr>
        <w:t>діяльності</w:t>
      </w:r>
    </w:p>
    <w:p w:rsidR="00114CD8" w:rsidRPr="00E97C3C" w:rsidRDefault="00114CD8" w:rsidP="00114CD8">
      <w:pPr>
        <w:tabs>
          <w:tab w:val="left" w:pos="-2880"/>
        </w:tabs>
        <w:ind w:firstLine="709"/>
        <w:jc w:val="both"/>
        <w:rPr>
          <w:rFonts w:ascii="Times New Roman" w:hAnsi="Times New Roman"/>
          <w:bCs/>
          <w:lang w:val="en-US"/>
        </w:rPr>
      </w:pPr>
      <w:r w:rsidRPr="00E97C3C">
        <w:rPr>
          <w:rFonts w:ascii="Times New Roman" w:hAnsi="Times New Roman"/>
          <w:b/>
          <w:bCs/>
        </w:rPr>
        <w:t xml:space="preserve">Ціль заняття: </w:t>
      </w:r>
      <w:r w:rsidRPr="00E97C3C">
        <w:rPr>
          <w:rFonts w:ascii="Times New Roman" w:hAnsi="Times New Roman"/>
          <w:bCs/>
        </w:rPr>
        <w:t>здобуття знань про систему господарських договорів у законодавстві України.</w:t>
      </w:r>
    </w:p>
    <w:p w:rsidR="00114CD8" w:rsidRPr="00E97C3C" w:rsidRDefault="00114CD8" w:rsidP="00114CD8">
      <w:pPr>
        <w:numPr>
          <w:ilvl w:val="1"/>
          <w:numId w:val="33"/>
        </w:numPr>
        <w:tabs>
          <w:tab w:val="left" w:pos="-2880"/>
        </w:tabs>
        <w:ind w:left="0" w:firstLine="709"/>
        <w:jc w:val="both"/>
        <w:rPr>
          <w:rFonts w:ascii="Times New Roman" w:hAnsi="Times New Roman"/>
        </w:rPr>
      </w:pPr>
      <w:r w:rsidRPr="00E97C3C">
        <w:rPr>
          <w:rFonts w:ascii="Times New Roman" w:hAnsi="Times New Roman"/>
        </w:rPr>
        <w:t>Поняття зобов'язання і договору за Цивільним та Господарським кодексами України.</w:t>
      </w:r>
    </w:p>
    <w:p w:rsidR="00114CD8" w:rsidRPr="00E97C3C" w:rsidRDefault="00114CD8" w:rsidP="00114CD8">
      <w:pPr>
        <w:numPr>
          <w:ilvl w:val="1"/>
          <w:numId w:val="33"/>
        </w:numPr>
        <w:tabs>
          <w:tab w:val="left" w:pos="-2880"/>
        </w:tabs>
        <w:jc w:val="both"/>
        <w:rPr>
          <w:rFonts w:ascii="Times New Roman" w:hAnsi="Times New Roman"/>
        </w:rPr>
      </w:pPr>
      <w:r w:rsidRPr="00E97C3C">
        <w:rPr>
          <w:rFonts w:ascii="Times New Roman" w:hAnsi="Times New Roman"/>
        </w:rPr>
        <w:t>Класифікація договорів у господарській діяльності.</w:t>
      </w:r>
    </w:p>
    <w:p w:rsidR="00114CD8" w:rsidRPr="00E97C3C" w:rsidRDefault="00114CD8" w:rsidP="00114CD8">
      <w:pPr>
        <w:numPr>
          <w:ilvl w:val="1"/>
          <w:numId w:val="33"/>
        </w:numPr>
        <w:tabs>
          <w:tab w:val="left" w:pos="-2880"/>
        </w:tabs>
        <w:ind w:left="0" w:firstLine="709"/>
        <w:jc w:val="both"/>
        <w:rPr>
          <w:rFonts w:ascii="Times New Roman" w:hAnsi="Times New Roman"/>
        </w:rPr>
      </w:pPr>
      <w:r w:rsidRPr="00E97C3C">
        <w:rPr>
          <w:rFonts w:ascii="Times New Roman" w:hAnsi="Times New Roman"/>
        </w:rPr>
        <w:t>Порядок укладання господарських договорів.</w:t>
      </w:r>
    </w:p>
    <w:p w:rsidR="00114CD8" w:rsidRPr="00E97C3C" w:rsidRDefault="00114CD8" w:rsidP="00114CD8">
      <w:pPr>
        <w:numPr>
          <w:ilvl w:val="1"/>
          <w:numId w:val="33"/>
        </w:numPr>
        <w:tabs>
          <w:tab w:val="left" w:pos="-2880"/>
        </w:tabs>
        <w:ind w:left="0" w:firstLine="709"/>
        <w:jc w:val="both"/>
        <w:rPr>
          <w:rFonts w:ascii="Times New Roman" w:hAnsi="Times New Roman"/>
        </w:rPr>
      </w:pPr>
      <w:r w:rsidRPr="00E97C3C">
        <w:rPr>
          <w:rFonts w:ascii="Times New Roman" w:hAnsi="Times New Roman"/>
        </w:rPr>
        <w:t>Підстави та порядок внесення змін до договору.</w:t>
      </w:r>
    </w:p>
    <w:p w:rsidR="008277CB" w:rsidRDefault="008277CB" w:rsidP="008277CB">
      <w:pPr>
        <w:jc w:val="both"/>
        <w:rPr>
          <w:rFonts w:ascii="Times New Roman" w:hAnsi="Times New Roman"/>
          <w:b/>
          <w:bCs/>
        </w:rPr>
      </w:pPr>
    </w:p>
    <w:p w:rsidR="00114CD8" w:rsidRPr="00E97C3C" w:rsidRDefault="00114CD8" w:rsidP="008277CB">
      <w:pPr>
        <w:ind w:left="6946" w:hanging="6946"/>
        <w:jc w:val="both"/>
        <w:rPr>
          <w:rFonts w:ascii="Times New Roman" w:hAnsi="Times New Roman"/>
          <w:b/>
          <w:bCs/>
        </w:rPr>
      </w:pPr>
      <w:r w:rsidRPr="00E97C3C">
        <w:rPr>
          <w:rFonts w:ascii="Times New Roman" w:hAnsi="Times New Roman"/>
          <w:b/>
        </w:rPr>
        <w:t xml:space="preserve">Тема 3. </w:t>
      </w:r>
      <w:r w:rsidRPr="00E97C3C">
        <w:rPr>
          <w:rFonts w:ascii="Times New Roman" w:hAnsi="Times New Roman"/>
          <w:b/>
          <w:bCs/>
        </w:rPr>
        <w:t>Виконання договірних зобов'язань суб'єктами господарювання (підприємцями)</w:t>
      </w:r>
    </w:p>
    <w:p w:rsidR="00114CD8" w:rsidRPr="00E97C3C" w:rsidRDefault="00114CD8" w:rsidP="00114CD8">
      <w:pPr>
        <w:shd w:val="clear" w:color="auto" w:fill="FFFFFF"/>
        <w:ind w:firstLine="709"/>
        <w:jc w:val="both"/>
        <w:rPr>
          <w:rFonts w:ascii="Times New Roman" w:hAnsi="Times New Roman"/>
        </w:rPr>
      </w:pPr>
      <w:r w:rsidRPr="00E97C3C">
        <w:rPr>
          <w:rFonts w:ascii="Times New Roman" w:hAnsi="Times New Roman"/>
          <w:b/>
          <w:bCs/>
        </w:rPr>
        <w:t xml:space="preserve">Ціль заняття: </w:t>
      </w:r>
      <w:r w:rsidRPr="00E97C3C">
        <w:rPr>
          <w:rFonts w:ascii="Times New Roman" w:hAnsi="Times New Roman"/>
          <w:bCs/>
        </w:rPr>
        <w:t>ознайомлення із вимогами до виконання договорів.</w:t>
      </w:r>
    </w:p>
    <w:p w:rsidR="00114CD8" w:rsidRPr="00E97C3C" w:rsidRDefault="00114CD8" w:rsidP="00114CD8">
      <w:pPr>
        <w:numPr>
          <w:ilvl w:val="1"/>
          <w:numId w:val="34"/>
        </w:numPr>
        <w:tabs>
          <w:tab w:val="left" w:pos="-2880"/>
        </w:tabs>
        <w:ind w:left="0" w:firstLine="709"/>
        <w:jc w:val="both"/>
        <w:rPr>
          <w:rFonts w:ascii="Times New Roman" w:hAnsi="Times New Roman"/>
        </w:rPr>
      </w:pPr>
      <w:r w:rsidRPr="00E97C3C">
        <w:rPr>
          <w:rFonts w:ascii="Times New Roman" w:hAnsi="Times New Roman"/>
        </w:rPr>
        <w:t>Порядок виконання умов договору.</w:t>
      </w:r>
    </w:p>
    <w:p w:rsidR="00114CD8" w:rsidRPr="00E97C3C" w:rsidRDefault="00114CD8" w:rsidP="00114CD8">
      <w:pPr>
        <w:numPr>
          <w:ilvl w:val="1"/>
          <w:numId w:val="34"/>
        </w:numPr>
        <w:tabs>
          <w:tab w:val="left" w:pos="-2880"/>
        </w:tabs>
        <w:ind w:left="0" w:firstLine="709"/>
        <w:jc w:val="both"/>
        <w:rPr>
          <w:rFonts w:ascii="Times New Roman" w:hAnsi="Times New Roman"/>
        </w:rPr>
      </w:pPr>
      <w:r w:rsidRPr="00E97C3C">
        <w:rPr>
          <w:rFonts w:ascii="Times New Roman" w:hAnsi="Times New Roman"/>
          <w:spacing w:val="-3"/>
        </w:rPr>
        <w:t>Підстави та порядок припинення договірних зобов'язань.</w:t>
      </w:r>
    </w:p>
    <w:p w:rsidR="00114CD8" w:rsidRPr="00E97C3C" w:rsidRDefault="00114CD8" w:rsidP="00114CD8">
      <w:pPr>
        <w:numPr>
          <w:ilvl w:val="1"/>
          <w:numId w:val="34"/>
        </w:numPr>
        <w:tabs>
          <w:tab w:val="left" w:pos="-2880"/>
        </w:tabs>
        <w:ind w:left="0" w:firstLine="709"/>
        <w:jc w:val="both"/>
        <w:rPr>
          <w:rFonts w:ascii="Times New Roman" w:hAnsi="Times New Roman"/>
        </w:rPr>
      </w:pPr>
      <w:r w:rsidRPr="00E97C3C">
        <w:rPr>
          <w:rFonts w:ascii="Times New Roman" w:hAnsi="Times New Roman"/>
          <w:spacing w:val="-3"/>
        </w:rPr>
        <w:t xml:space="preserve">Загальна характеристика способів забезпечення виконання </w:t>
      </w:r>
      <w:r w:rsidRPr="00E97C3C">
        <w:rPr>
          <w:rFonts w:ascii="Times New Roman" w:hAnsi="Times New Roman"/>
          <w:spacing w:val="-4"/>
        </w:rPr>
        <w:t>договірних зобов'язань.</w:t>
      </w:r>
    </w:p>
    <w:p w:rsidR="00114CD8" w:rsidRPr="00E97C3C" w:rsidRDefault="00114CD8" w:rsidP="00114CD8">
      <w:pPr>
        <w:numPr>
          <w:ilvl w:val="1"/>
          <w:numId w:val="34"/>
        </w:numPr>
        <w:tabs>
          <w:tab w:val="left" w:pos="-2880"/>
        </w:tabs>
        <w:ind w:left="0" w:firstLine="709"/>
        <w:jc w:val="both"/>
        <w:rPr>
          <w:rFonts w:ascii="Times New Roman" w:hAnsi="Times New Roman"/>
        </w:rPr>
      </w:pPr>
      <w:r w:rsidRPr="00E97C3C">
        <w:rPr>
          <w:rFonts w:ascii="Times New Roman" w:hAnsi="Times New Roman"/>
          <w:spacing w:val="-3"/>
        </w:rPr>
        <w:t>Відповідальність за порушення договірних зобов'язань.</w:t>
      </w:r>
    </w:p>
    <w:p w:rsidR="00114CD8" w:rsidRPr="00E97C3C" w:rsidRDefault="00114CD8" w:rsidP="00114CD8">
      <w:pPr>
        <w:rPr>
          <w:rFonts w:ascii="Times New Roman" w:hAnsi="Times New Roman"/>
          <w:b/>
        </w:rPr>
      </w:pPr>
    </w:p>
    <w:p w:rsidR="00114CD8" w:rsidRPr="00E97C3C" w:rsidRDefault="00114CD8" w:rsidP="00114CD8">
      <w:pPr>
        <w:jc w:val="center"/>
        <w:rPr>
          <w:rFonts w:ascii="Times New Roman" w:hAnsi="Times New Roman"/>
          <w:b/>
        </w:rPr>
      </w:pPr>
      <w:r w:rsidRPr="00E97C3C">
        <w:rPr>
          <w:rFonts w:ascii="Times New Roman" w:hAnsi="Times New Roman"/>
          <w:b/>
        </w:rPr>
        <w:t>Тема 4. Відповідальність за невиконання договорів.</w:t>
      </w:r>
    </w:p>
    <w:p w:rsidR="00114CD8" w:rsidRPr="00E97C3C" w:rsidRDefault="00114CD8" w:rsidP="00114CD8">
      <w:pPr>
        <w:ind w:firstLine="709"/>
        <w:jc w:val="both"/>
        <w:rPr>
          <w:rFonts w:ascii="Times New Roman" w:hAnsi="Times New Roman"/>
        </w:rPr>
      </w:pPr>
      <w:r w:rsidRPr="00E97C3C">
        <w:rPr>
          <w:rFonts w:ascii="Times New Roman" w:hAnsi="Times New Roman"/>
          <w:b/>
          <w:bCs/>
        </w:rPr>
        <w:t xml:space="preserve">Ціль заняття: </w:t>
      </w:r>
      <w:r w:rsidRPr="00E97C3C">
        <w:rPr>
          <w:rFonts w:ascii="Times New Roman" w:hAnsi="Times New Roman"/>
          <w:bCs/>
        </w:rPr>
        <w:t>здобуття навичок визначати заходи цивільної відповідальності у разі невиконання окремих видів договорів.</w:t>
      </w:r>
    </w:p>
    <w:p w:rsidR="00114CD8" w:rsidRPr="00E97C3C" w:rsidRDefault="00114CD8" w:rsidP="00114CD8">
      <w:pPr>
        <w:numPr>
          <w:ilvl w:val="1"/>
          <w:numId w:val="35"/>
        </w:numPr>
        <w:jc w:val="both"/>
        <w:rPr>
          <w:rFonts w:ascii="Times New Roman" w:hAnsi="Times New Roman"/>
        </w:rPr>
      </w:pPr>
      <w:r w:rsidRPr="00E97C3C">
        <w:rPr>
          <w:rFonts w:ascii="Times New Roman" w:hAnsi="Times New Roman"/>
        </w:rPr>
        <w:t>Поняття і підстави цивільно-правової відповідальності.</w:t>
      </w:r>
    </w:p>
    <w:p w:rsidR="00114CD8" w:rsidRPr="00E97C3C" w:rsidRDefault="00114CD8" w:rsidP="00114CD8">
      <w:pPr>
        <w:numPr>
          <w:ilvl w:val="1"/>
          <w:numId w:val="35"/>
        </w:numPr>
        <w:jc w:val="both"/>
        <w:rPr>
          <w:rFonts w:ascii="Times New Roman" w:hAnsi="Times New Roman"/>
        </w:rPr>
      </w:pPr>
      <w:r w:rsidRPr="00E97C3C">
        <w:rPr>
          <w:rFonts w:ascii="Times New Roman" w:hAnsi="Times New Roman"/>
        </w:rPr>
        <w:t>Заходи цивільно-правової відповідальності.</w:t>
      </w:r>
    </w:p>
    <w:p w:rsidR="00114CD8" w:rsidRPr="00E97C3C" w:rsidRDefault="00114CD8" w:rsidP="00114CD8">
      <w:pPr>
        <w:numPr>
          <w:ilvl w:val="1"/>
          <w:numId w:val="35"/>
        </w:numPr>
        <w:ind w:left="0" w:firstLine="709"/>
        <w:jc w:val="both"/>
        <w:rPr>
          <w:rFonts w:ascii="Times New Roman" w:hAnsi="Times New Roman"/>
        </w:rPr>
      </w:pPr>
      <w:r w:rsidRPr="00E97C3C">
        <w:rPr>
          <w:rFonts w:ascii="Times New Roman" w:hAnsi="Times New Roman"/>
        </w:rPr>
        <w:t>Порядок притягнення до відповідальності.</w:t>
      </w:r>
    </w:p>
    <w:p w:rsidR="00114CD8" w:rsidRPr="00E97C3C" w:rsidRDefault="00114CD8" w:rsidP="00114CD8">
      <w:pPr>
        <w:numPr>
          <w:ilvl w:val="1"/>
          <w:numId w:val="35"/>
        </w:numPr>
        <w:ind w:left="0" w:firstLine="709"/>
        <w:jc w:val="both"/>
        <w:rPr>
          <w:rFonts w:ascii="Times New Roman" w:hAnsi="Times New Roman"/>
        </w:rPr>
      </w:pPr>
      <w:r w:rsidRPr="00E97C3C">
        <w:rPr>
          <w:rFonts w:ascii="Times New Roman" w:hAnsi="Times New Roman"/>
        </w:rPr>
        <w:t>Особливості розгляду цивільного спору в суді.</w:t>
      </w:r>
    </w:p>
    <w:p w:rsidR="008277CB" w:rsidRDefault="008277CB" w:rsidP="00114CD8">
      <w:pPr>
        <w:jc w:val="center"/>
        <w:rPr>
          <w:rFonts w:ascii="Times New Roman" w:hAnsi="Times New Roman"/>
          <w:b/>
          <w:bCs/>
        </w:rPr>
      </w:pPr>
    </w:p>
    <w:p w:rsidR="008277CB" w:rsidRDefault="008277CB" w:rsidP="00114CD8">
      <w:pPr>
        <w:jc w:val="center"/>
        <w:rPr>
          <w:rFonts w:ascii="Times New Roman" w:hAnsi="Times New Roman"/>
          <w:b/>
          <w:bCs/>
        </w:rPr>
      </w:pPr>
    </w:p>
    <w:p w:rsidR="00114CD8" w:rsidRPr="00E97C3C" w:rsidRDefault="00114CD8" w:rsidP="00114CD8">
      <w:pPr>
        <w:jc w:val="center"/>
        <w:rPr>
          <w:rFonts w:ascii="Times New Roman" w:hAnsi="Times New Roman"/>
        </w:rPr>
      </w:pPr>
      <w:r w:rsidRPr="00E97C3C">
        <w:rPr>
          <w:rFonts w:ascii="Times New Roman" w:hAnsi="Times New Roman"/>
          <w:b/>
          <w:bCs/>
        </w:rPr>
        <w:lastRenderedPageBreak/>
        <w:t xml:space="preserve">Змістовий модуль 2. </w:t>
      </w:r>
      <w:r w:rsidRPr="00E97C3C">
        <w:rPr>
          <w:rFonts w:ascii="Times New Roman" w:hAnsi="Times New Roman"/>
          <w:b/>
          <w:bCs/>
          <w:spacing w:val="-4"/>
        </w:rPr>
        <w:t>Окремі види договорів</w:t>
      </w:r>
    </w:p>
    <w:p w:rsidR="00114CD8" w:rsidRPr="00E97C3C" w:rsidRDefault="00114CD8" w:rsidP="00114CD8">
      <w:pPr>
        <w:shd w:val="clear" w:color="auto" w:fill="FFFFFF"/>
        <w:ind w:right="-5"/>
        <w:jc w:val="center"/>
        <w:rPr>
          <w:rFonts w:ascii="Times New Roman" w:hAnsi="Times New Roman"/>
          <w:b/>
          <w:bCs/>
          <w:spacing w:val="-3"/>
        </w:rPr>
      </w:pPr>
      <w:r w:rsidRPr="00E97C3C">
        <w:rPr>
          <w:rFonts w:ascii="Times New Roman" w:hAnsi="Times New Roman"/>
          <w:b/>
        </w:rPr>
        <w:t xml:space="preserve">Тема 5. </w:t>
      </w:r>
      <w:r w:rsidRPr="00E97C3C">
        <w:rPr>
          <w:rFonts w:ascii="Times New Roman" w:hAnsi="Times New Roman"/>
          <w:b/>
          <w:bCs/>
          <w:spacing w:val="-3"/>
        </w:rPr>
        <w:t>Договори про передачу майна у власність</w:t>
      </w:r>
    </w:p>
    <w:p w:rsidR="00114CD8" w:rsidRPr="00E97C3C" w:rsidRDefault="00114CD8" w:rsidP="00114CD8">
      <w:pPr>
        <w:shd w:val="clear" w:color="auto" w:fill="FFFFFF"/>
        <w:ind w:right="-5" w:firstLine="709"/>
        <w:jc w:val="both"/>
        <w:rPr>
          <w:rFonts w:ascii="Times New Roman" w:hAnsi="Times New Roman"/>
          <w:bCs/>
          <w:spacing w:val="-3"/>
        </w:rPr>
      </w:pPr>
      <w:r w:rsidRPr="00E97C3C">
        <w:rPr>
          <w:rFonts w:ascii="Times New Roman" w:hAnsi="Times New Roman"/>
          <w:b/>
          <w:bCs/>
        </w:rPr>
        <w:t xml:space="preserve">Ціль заняття: </w:t>
      </w:r>
      <w:r w:rsidRPr="00E97C3C">
        <w:rPr>
          <w:rFonts w:ascii="Times New Roman" w:hAnsi="Times New Roman"/>
          <w:bCs/>
        </w:rPr>
        <w:t>здобуття навичок складання договорів про передачу майна у власність.</w:t>
      </w:r>
    </w:p>
    <w:p w:rsidR="00114CD8" w:rsidRPr="00E97C3C" w:rsidRDefault="00114CD8" w:rsidP="00114CD8">
      <w:pPr>
        <w:shd w:val="clear" w:color="auto" w:fill="FFFFFF"/>
        <w:ind w:right="-5" w:firstLine="709"/>
        <w:jc w:val="both"/>
        <w:rPr>
          <w:rFonts w:ascii="Times New Roman" w:hAnsi="Times New Roman"/>
        </w:rPr>
      </w:pPr>
      <w:r w:rsidRPr="00E97C3C">
        <w:rPr>
          <w:rFonts w:ascii="Times New Roman" w:hAnsi="Times New Roman"/>
        </w:rPr>
        <w:t>5.1. Загальна характеристика договору купівлі-продажу</w:t>
      </w:r>
    </w:p>
    <w:p w:rsidR="00114CD8" w:rsidRPr="00E97C3C" w:rsidRDefault="00114CD8" w:rsidP="00114CD8">
      <w:pPr>
        <w:ind w:firstLine="709"/>
        <w:jc w:val="both"/>
        <w:rPr>
          <w:rFonts w:ascii="Times New Roman" w:hAnsi="Times New Roman"/>
        </w:rPr>
      </w:pPr>
      <w:r w:rsidRPr="00E97C3C">
        <w:rPr>
          <w:rFonts w:ascii="Times New Roman" w:hAnsi="Times New Roman"/>
        </w:rPr>
        <w:t>5.2. Види договору купівлі-продажу.</w:t>
      </w:r>
    </w:p>
    <w:p w:rsidR="00114CD8" w:rsidRPr="00E97C3C" w:rsidRDefault="00114CD8" w:rsidP="00114CD8">
      <w:pPr>
        <w:ind w:firstLine="709"/>
        <w:jc w:val="both"/>
        <w:rPr>
          <w:rFonts w:ascii="Times New Roman" w:hAnsi="Times New Roman"/>
          <w:spacing w:val="-9"/>
        </w:rPr>
      </w:pPr>
      <w:r w:rsidRPr="00E97C3C">
        <w:rPr>
          <w:rFonts w:ascii="Times New Roman" w:hAnsi="Times New Roman"/>
        </w:rPr>
        <w:t xml:space="preserve">5.3. </w:t>
      </w:r>
      <w:r w:rsidRPr="00E97C3C">
        <w:rPr>
          <w:rFonts w:ascii="Times New Roman" w:hAnsi="Times New Roman"/>
          <w:spacing w:val="-9"/>
        </w:rPr>
        <w:t>Договір постачання, сторони та істотні умови.</w:t>
      </w:r>
    </w:p>
    <w:p w:rsidR="00114CD8" w:rsidRPr="00E97C3C" w:rsidRDefault="00114CD8" w:rsidP="00114CD8">
      <w:pPr>
        <w:ind w:firstLine="709"/>
        <w:jc w:val="both"/>
        <w:rPr>
          <w:rFonts w:ascii="Times New Roman" w:hAnsi="Times New Roman"/>
        </w:rPr>
      </w:pPr>
      <w:r w:rsidRPr="00E97C3C">
        <w:rPr>
          <w:rFonts w:ascii="Times New Roman" w:hAnsi="Times New Roman"/>
          <w:spacing w:val="-9"/>
        </w:rPr>
        <w:t xml:space="preserve">5.4. </w:t>
      </w:r>
      <w:r w:rsidRPr="00E97C3C">
        <w:rPr>
          <w:rFonts w:ascii="Times New Roman" w:hAnsi="Times New Roman"/>
        </w:rPr>
        <w:t>Договір міни: поняття та істотні умови.</w:t>
      </w:r>
    </w:p>
    <w:p w:rsidR="00114CD8" w:rsidRPr="00E97C3C" w:rsidRDefault="00114CD8" w:rsidP="00114CD8">
      <w:pPr>
        <w:shd w:val="clear" w:color="auto" w:fill="FFFFFF"/>
        <w:jc w:val="center"/>
        <w:rPr>
          <w:rFonts w:ascii="Times New Roman" w:hAnsi="Times New Roman"/>
          <w:b/>
        </w:rPr>
      </w:pPr>
    </w:p>
    <w:p w:rsidR="00114CD8" w:rsidRPr="00E97C3C" w:rsidRDefault="00114CD8" w:rsidP="00114CD8">
      <w:pPr>
        <w:shd w:val="clear" w:color="auto" w:fill="FFFFFF"/>
        <w:jc w:val="center"/>
        <w:rPr>
          <w:rFonts w:ascii="Times New Roman" w:hAnsi="Times New Roman"/>
          <w:b/>
          <w:bCs/>
          <w:spacing w:val="-4"/>
        </w:rPr>
      </w:pPr>
      <w:r w:rsidRPr="00E97C3C">
        <w:rPr>
          <w:rFonts w:ascii="Times New Roman" w:hAnsi="Times New Roman"/>
          <w:b/>
        </w:rPr>
        <w:t xml:space="preserve">Тема 6. </w:t>
      </w:r>
      <w:r w:rsidRPr="00E97C3C">
        <w:rPr>
          <w:rFonts w:ascii="Times New Roman" w:hAnsi="Times New Roman"/>
          <w:b/>
          <w:bCs/>
          <w:spacing w:val="-4"/>
        </w:rPr>
        <w:t>Договори про передачу майна в користування</w:t>
      </w:r>
    </w:p>
    <w:p w:rsidR="00114CD8" w:rsidRPr="00E97C3C" w:rsidRDefault="00114CD8" w:rsidP="00114CD8">
      <w:pPr>
        <w:shd w:val="clear" w:color="auto" w:fill="FFFFFF"/>
        <w:ind w:firstLine="709"/>
        <w:jc w:val="both"/>
        <w:rPr>
          <w:rFonts w:ascii="Times New Roman" w:hAnsi="Times New Roman"/>
        </w:rPr>
      </w:pPr>
      <w:r w:rsidRPr="00E97C3C">
        <w:rPr>
          <w:rFonts w:ascii="Times New Roman" w:hAnsi="Times New Roman"/>
          <w:b/>
          <w:bCs/>
        </w:rPr>
        <w:t xml:space="preserve">Ціль заняття: </w:t>
      </w:r>
      <w:r w:rsidRPr="00E97C3C">
        <w:rPr>
          <w:rFonts w:ascii="Times New Roman" w:hAnsi="Times New Roman"/>
          <w:bCs/>
        </w:rPr>
        <w:t>здобуття навичок складання договорів про передачу майна в користування.</w:t>
      </w:r>
    </w:p>
    <w:p w:rsidR="00114CD8" w:rsidRPr="00E97C3C" w:rsidRDefault="00114CD8" w:rsidP="00114CD8">
      <w:pPr>
        <w:numPr>
          <w:ilvl w:val="1"/>
          <w:numId w:val="36"/>
        </w:numPr>
        <w:jc w:val="both"/>
        <w:rPr>
          <w:rFonts w:ascii="Times New Roman" w:hAnsi="Times New Roman"/>
          <w:spacing w:val="-3"/>
        </w:rPr>
      </w:pPr>
      <w:r w:rsidRPr="00E97C3C">
        <w:rPr>
          <w:rFonts w:ascii="Times New Roman" w:hAnsi="Times New Roman"/>
          <w:spacing w:val="-3"/>
        </w:rPr>
        <w:t>Поняття та зміст договору найму (оренди).</w:t>
      </w:r>
    </w:p>
    <w:p w:rsidR="00114CD8" w:rsidRPr="00E97C3C" w:rsidRDefault="00114CD8" w:rsidP="00114CD8">
      <w:pPr>
        <w:numPr>
          <w:ilvl w:val="1"/>
          <w:numId w:val="36"/>
        </w:numPr>
        <w:ind w:left="0" w:firstLine="709"/>
        <w:jc w:val="both"/>
        <w:rPr>
          <w:rFonts w:ascii="Times New Roman" w:hAnsi="Times New Roman"/>
        </w:rPr>
      </w:pPr>
      <w:r w:rsidRPr="00E97C3C">
        <w:rPr>
          <w:rFonts w:ascii="Times New Roman" w:hAnsi="Times New Roman"/>
          <w:spacing w:val="-5"/>
        </w:rPr>
        <w:t>Види договорів найму (оренди).</w:t>
      </w:r>
    </w:p>
    <w:p w:rsidR="00114CD8" w:rsidRPr="00E97C3C" w:rsidRDefault="00114CD8" w:rsidP="00114CD8">
      <w:pPr>
        <w:numPr>
          <w:ilvl w:val="1"/>
          <w:numId w:val="36"/>
        </w:numPr>
        <w:jc w:val="both"/>
        <w:rPr>
          <w:rFonts w:ascii="Times New Roman" w:hAnsi="Times New Roman"/>
        </w:rPr>
      </w:pPr>
      <w:r w:rsidRPr="00E97C3C">
        <w:rPr>
          <w:rFonts w:ascii="Times New Roman" w:hAnsi="Times New Roman"/>
          <w:spacing w:val="-5"/>
        </w:rPr>
        <w:t>Поняття договору прокату.</w:t>
      </w:r>
    </w:p>
    <w:p w:rsidR="00114CD8" w:rsidRPr="00E97C3C" w:rsidRDefault="00114CD8" w:rsidP="00114CD8">
      <w:pPr>
        <w:numPr>
          <w:ilvl w:val="1"/>
          <w:numId w:val="36"/>
        </w:numPr>
        <w:jc w:val="both"/>
        <w:rPr>
          <w:rFonts w:ascii="Times New Roman" w:hAnsi="Times New Roman"/>
        </w:rPr>
      </w:pPr>
      <w:r w:rsidRPr="00E97C3C">
        <w:rPr>
          <w:rFonts w:ascii="Times New Roman" w:hAnsi="Times New Roman"/>
          <w:spacing w:val="-4"/>
        </w:rPr>
        <w:t>Поняття та істотні умови договору лізингу.</w:t>
      </w:r>
    </w:p>
    <w:p w:rsidR="00114CD8" w:rsidRPr="00E97C3C" w:rsidRDefault="00114CD8" w:rsidP="00114CD8">
      <w:pPr>
        <w:jc w:val="both"/>
        <w:rPr>
          <w:rFonts w:ascii="Times New Roman" w:hAnsi="Times New Roman"/>
          <w:spacing w:val="-4"/>
        </w:rPr>
      </w:pPr>
    </w:p>
    <w:p w:rsidR="00114CD8" w:rsidRPr="00E97C3C" w:rsidRDefault="00114CD8" w:rsidP="00114CD8">
      <w:pPr>
        <w:jc w:val="center"/>
        <w:rPr>
          <w:rFonts w:ascii="Times New Roman" w:hAnsi="Times New Roman"/>
          <w:b/>
          <w:bCs/>
        </w:rPr>
      </w:pPr>
      <w:r w:rsidRPr="00E97C3C">
        <w:rPr>
          <w:rFonts w:ascii="Times New Roman" w:hAnsi="Times New Roman"/>
          <w:b/>
        </w:rPr>
        <w:t xml:space="preserve">Тема 7. Договори про </w:t>
      </w:r>
      <w:r w:rsidRPr="00E97C3C">
        <w:rPr>
          <w:rFonts w:ascii="Times New Roman" w:hAnsi="Times New Roman"/>
          <w:b/>
          <w:bCs/>
        </w:rPr>
        <w:t>виконання робіт</w:t>
      </w:r>
    </w:p>
    <w:p w:rsidR="00114CD8" w:rsidRPr="00E97C3C" w:rsidRDefault="00114CD8" w:rsidP="00114CD8">
      <w:pPr>
        <w:ind w:firstLine="709"/>
        <w:jc w:val="both"/>
        <w:rPr>
          <w:rFonts w:ascii="Times New Roman" w:hAnsi="Times New Roman"/>
          <w:b/>
          <w:bCs/>
        </w:rPr>
      </w:pPr>
      <w:r w:rsidRPr="00E97C3C">
        <w:rPr>
          <w:rFonts w:ascii="Times New Roman" w:hAnsi="Times New Roman"/>
          <w:b/>
          <w:bCs/>
        </w:rPr>
        <w:t xml:space="preserve">Ціль заняття: </w:t>
      </w:r>
      <w:r w:rsidRPr="00E97C3C">
        <w:rPr>
          <w:rFonts w:ascii="Times New Roman" w:hAnsi="Times New Roman"/>
          <w:bCs/>
        </w:rPr>
        <w:t>здобуття навичок складання договорів про</w:t>
      </w:r>
      <w:r w:rsidR="00F309B4" w:rsidRPr="00E97C3C">
        <w:rPr>
          <w:rFonts w:ascii="Times New Roman" w:hAnsi="Times New Roman"/>
          <w:bCs/>
        </w:rPr>
        <w:t xml:space="preserve"> виконання роюіт.</w:t>
      </w:r>
    </w:p>
    <w:p w:rsidR="00114CD8" w:rsidRPr="00E97C3C" w:rsidRDefault="00114CD8" w:rsidP="00114CD8">
      <w:pPr>
        <w:ind w:firstLine="709"/>
        <w:jc w:val="both"/>
        <w:rPr>
          <w:rFonts w:ascii="Times New Roman" w:hAnsi="Times New Roman"/>
          <w:spacing w:val="-4"/>
        </w:rPr>
      </w:pPr>
      <w:r w:rsidRPr="00E97C3C">
        <w:rPr>
          <w:rFonts w:ascii="Times New Roman" w:hAnsi="Times New Roman"/>
          <w:spacing w:val="-4"/>
        </w:rPr>
        <w:t>7.1. Поняття та види договорів про виконання робіт.</w:t>
      </w:r>
    </w:p>
    <w:p w:rsidR="00114CD8" w:rsidRPr="00E97C3C" w:rsidRDefault="00114CD8" w:rsidP="00114CD8">
      <w:pPr>
        <w:ind w:firstLine="709"/>
        <w:jc w:val="both"/>
        <w:rPr>
          <w:rFonts w:ascii="Times New Roman" w:hAnsi="Times New Roman"/>
          <w:spacing w:val="-3"/>
        </w:rPr>
      </w:pPr>
      <w:r w:rsidRPr="00E97C3C">
        <w:rPr>
          <w:rFonts w:ascii="Times New Roman" w:hAnsi="Times New Roman"/>
          <w:spacing w:val="-4"/>
        </w:rPr>
        <w:t>7.2. Загальна харак</w:t>
      </w:r>
      <w:r w:rsidRPr="00E97C3C">
        <w:rPr>
          <w:rFonts w:ascii="Times New Roman" w:hAnsi="Times New Roman"/>
          <w:spacing w:val="-4"/>
        </w:rPr>
        <w:softHyphen/>
      </w:r>
      <w:r w:rsidRPr="00E97C3C">
        <w:rPr>
          <w:rFonts w:ascii="Times New Roman" w:hAnsi="Times New Roman"/>
          <w:spacing w:val="-3"/>
        </w:rPr>
        <w:t>теристика договору підряду.</w:t>
      </w:r>
    </w:p>
    <w:p w:rsidR="00114CD8" w:rsidRPr="00E97C3C" w:rsidRDefault="00114CD8" w:rsidP="00114CD8">
      <w:pPr>
        <w:ind w:firstLine="709"/>
        <w:jc w:val="both"/>
        <w:rPr>
          <w:rFonts w:ascii="Times New Roman" w:hAnsi="Times New Roman"/>
          <w:spacing w:val="-10"/>
        </w:rPr>
      </w:pPr>
      <w:r w:rsidRPr="00E97C3C">
        <w:rPr>
          <w:rFonts w:ascii="Times New Roman" w:hAnsi="Times New Roman"/>
          <w:spacing w:val="-10"/>
        </w:rPr>
        <w:t>7.3. Особливості договору підряду на капітальне будівництво.</w:t>
      </w:r>
    </w:p>
    <w:p w:rsidR="00114CD8" w:rsidRPr="00E97C3C" w:rsidRDefault="00114CD8" w:rsidP="00114CD8">
      <w:pPr>
        <w:ind w:firstLine="709"/>
        <w:jc w:val="both"/>
        <w:rPr>
          <w:rFonts w:ascii="Times New Roman" w:hAnsi="Times New Roman"/>
        </w:rPr>
      </w:pPr>
      <w:r w:rsidRPr="00E97C3C">
        <w:rPr>
          <w:rFonts w:ascii="Times New Roman" w:hAnsi="Times New Roman"/>
          <w:spacing w:val="-3"/>
        </w:rPr>
        <w:t>7.4. Особливості договору підряду на проектні та пошукові роботи.</w:t>
      </w:r>
    </w:p>
    <w:p w:rsidR="00114CD8" w:rsidRPr="00E97C3C" w:rsidRDefault="00114CD8" w:rsidP="00114CD8">
      <w:pPr>
        <w:jc w:val="both"/>
        <w:rPr>
          <w:rFonts w:ascii="Times New Roman" w:hAnsi="Times New Roman"/>
        </w:rPr>
      </w:pPr>
    </w:p>
    <w:p w:rsidR="00114CD8" w:rsidRPr="00E97C3C" w:rsidRDefault="00114CD8" w:rsidP="00114CD8">
      <w:pPr>
        <w:jc w:val="center"/>
        <w:rPr>
          <w:rFonts w:ascii="Times New Roman" w:hAnsi="Times New Roman"/>
          <w:b/>
          <w:bCs/>
          <w:spacing w:val="-3"/>
        </w:rPr>
      </w:pPr>
      <w:r w:rsidRPr="00E97C3C">
        <w:rPr>
          <w:rFonts w:ascii="Times New Roman" w:hAnsi="Times New Roman"/>
          <w:b/>
        </w:rPr>
        <w:t xml:space="preserve">Тема 8.  </w:t>
      </w:r>
      <w:r w:rsidRPr="00E97C3C">
        <w:rPr>
          <w:rFonts w:ascii="Times New Roman" w:hAnsi="Times New Roman"/>
          <w:b/>
          <w:bCs/>
          <w:spacing w:val="-3"/>
        </w:rPr>
        <w:t>Договори про надання юридичних та фактичних послуг</w:t>
      </w:r>
    </w:p>
    <w:p w:rsidR="00F309B4" w:rsidRPr="00E97C3C" w:rsidRDefault="00F309B4" w:rsidP="00F309B4">
      <w:pPr>
        <w:ind w:firstLine="851"/>
        <w:jc w:val="both"/>
        <w:rPr>
          <w:rFonts w:ascii="Times New Roman" w:hAnsi="Times New Roman"/>
          <w:b/>
          <w:bCs/>
          <w:spacing w:val="-3"/>
        </w:rPr>
      </w:pPr>
      <w:r w:rsidRPr="00E97C3C">
        <w:rPr>
          <w:rFonts w:ascii="Times New Roman" w:hAnsi="Times New Roman"/>
          <w:b/>
          <w:bCs/>
        </w:rPr>
        <w:t xml:space="preserve">Ціль заняття: </w:t>
      </w:r>
      <w:r w:rsidRPr="00E97C3C">
        <w:rPr>
          <w:rFonts w:ascii="Times New Roman" w:hAnsi="Times New Roman"/>
          <w:bCs/>
        </w:rPr>
        <w:t>здобуття навичок складання договорів про надання послуг.</w:t>
      </w:r>
    </w:p>
    <w:p w:rsidR="00114CD8" w:rsidRPr="00E97C3C" w:rsidRDefault="00114CD8" w:rsidP="00114CD8">
      <w:pPr>
        <w:shd w:val="clear" w:color="auto" w:fill="FFFFFF"/>
        <w:ind w:firstLine="709"/>
        <w:jc w:val="both"/>
        <w:rPr>
          <w:rFonts w:ascii="Times New Roman" w:hAnsi="Times New Roman"/>
        </w:rPr>
      </w:pPr>
      <w:r w:rsidRPr="00E97C3C">
        <w:rPr>
          <w:rFonts w:ascii="Times New Roman" w:hAnsi="Times New Roman"/>
          <w:bCs/>
          <w:spacing w:val="-3"/>
        </w:rPr>
        <w:t xml:space="preserve">8.1. </w:t>
      </w:r>
      <w:r w:rsidRPr="00E97C3C">
        <w:rPr>
          <w:rFonts w:ascii="Times New Roman" w:hAnsi="Times New Roman"/>
          <w:spacing w:val="-7"/>
        </w:rPr>
        <w:t xml:space="preserve">Агентські відносини в сфері господарювання, сторони та предмет </w:t>
      </w:r>
      <w:r w:rsidRPr="00E97C3C">
        <w:rPr>
          <w:rFonts w:ascii="Times New Roman" w:hAnsi="Times New Roman"/>
        </w:rPr>
        <w:t>договору.</w:t>
      </w:r>
    </w:p>
    <w:p w:rsidR="00114CD8" w:rsidRPr="00E97C3C" w:rsidRDefault="00114CD8" w:rsidP="00114CD8">
      <w:pPr>
        <w:ind w:firstLine="709"/>
        <w:jc w:val="both"/>
        <w:rPr>
          <w:rFonts w:ascii="Times New Roman" w:hAnsi="Times New Roman"/>
          <w:spacing w:val="-3"/>
        </w:rPr>
      </w:pPr>
      <w:r w:rsidRPr="00E97C3C">
        <w:rPr>
          <w:rFonts w:ascii="Times New Roman" w:hAnsi="Times New Roman"/>
          <w:spacing w:val="-3"/>
        </w:rPr>
        <w:t>8.2. Поняття та зміст договору доручення.</w:t>
      </w:r>
    </w:p>
    <w:p w:rsidR="00114CD8" w:rsidRPr="00E97C3C" w:rsidRDefault="00114CD8" w:rsidP="00114CD8">
      <w:pPr>
        <w:ind w:firstLine="709"/>
        <w:jc w:val="both"/>
        <w:rPr>
          <w:rFonts w:ascii="Times New Roman" w:hAnsi="Times New Roman"/>
        </w:rPr>
      </w:pPr>
      <w:r w:rsidRPr="00E97C3C">
        <w:rPr>
          <w:rFonts w:ascii="Times New Roman" w:hAnsi="Times New Roman"/>
          <w:spacing w:val="-3"/>
        </w:rPr>
        <w:t xml:space="preserve">8.3. </w:t>
      </w:r>
      <w:r w:rsidRPr="00E97C3C">
        <w:rPr>
          <w:rFonts w:ascii="Times New Roman" w:hAnsi="Times New Roman"/>
        </w:rPr>
        <w:t>Особливості договору комісії за законодавством України.</w:t>
      </w:r>
    </w:p>
    <w:p w:rsidR="00114CD8" w:rsidRPr="00E97C3C" w:rsidRDefault="00114CD8" w:rsidP="00114CD8">
      <w:pPr>
        <w:ind w:firstLine="709"/>
        <w:jc w:val="both"/>
        <w:rPr>
          <w:rFonts w:ascii="Times New Roman" w:hAnsi="Times New Roman"/>
          <w:spacing w:val="-1"/>
        </w:rPr>
      </w:pPr>
      <w:r w:rsidRPr="00E97C3C">
        <w:rPr>
          <w:rFonts w:ascii="Times New Roman" w:hAnsi="Times New Roman"/>
        </w:rPr>
        <w:t xml:space="preserve">8.4. </w:t>
      </w:r>
      <w:r w:rsidRPr="00E97C3C">
        <w:rPr>
          <w:rFonts w:ascii="Times New Roman" w:hAnsi="Times New Roman"/>
          <w:spacing w:val="-1"/>
        </w:rPr>
        <w:t>Договір зберігання, його істотні умови та форма.</w:t>
      </w:r>
    </w:p>
    <w:p w:rsidR="00114CD8" w:rsidRPr="00E97C3C" w:rsidRDefault="00114CD8" w:rsidP="00114CD8">
      <w:pPr>
        <w:ind w:firstLine="709"/>
        <w:jc w:val="both"/>
        <w:rPr>
          <w:rFonts w:ascii="Times New Roman" w:hAnsi="Times New Roman"/>
        </w:rPr>
      </w:pPr>
    </w:p>
    <w:p w:rsidR="00114CD8" w:rsidRPr="00E97C3C" w:rsidRDefault="00114CD8" w:rsidP="00114CD8">
      <w:pPr>
        <w:tabs>
          <w:tab w:val="left" w:pos="-2880"/>
        </w:tabs>
        <w:jc w:val="center"/>
        <w:rPr>
          <w:rFonts w:ascii="Times New Roman" w:hAnsi="Times New Roman"/>
          <w:b/>
          <w:bCs/>
        </w:rPr>
      </w:pPr>
      <w:r w:rsidRPr="00E97C3C">
        <w:rPr>
          <w:rFonts w:ascii="Times New Roman" w:hAnsi="Times New Roman"/>
          <w:b/>
        </w:rPr>
        <w:t xml:space="preserve">Тема 9. Правове регулювання кредитно-розрахункових </w:t>
      </w:r>
      <w:r w:rsidRPr="00E97C3C">
        <w:rPr>
          <w:rFonts w:ascii="Times New Roman" w:hAnsi="Times New Roman"/>
          <w:b/>
          <w:bCs/>
        </w:rPr>
        <w:t>відносин</w:t>
      </w:r>
    </w:p>
    <w:p w:rsidR="00F309B4" w:rsidRPr="00E97C3C" w:rsidRDefault="00F309B4" w:rsidP="00F309B4">
      <w:pPr>
        <w:tabs>
          <w:tab w:val="left" w:pos="-2880"/>
        </w:tabs>
        <w:ind w:firstLine="709"/>
        <w:jc w:val="both"/>
        <w:rPr>
          <w:rFonts w:ascii="Times New Roman" w:hAnsi="Times New Roman"/>
          <w:b/>
          <w:bCs/>
        </w:rPr>
      </w:pPr>
      <w:r w:rsidRPr="00E97C3C">
        <w:rPr>
          <w:rFonts w:ascii="Times New Roman" w:hAnsi="Times New Roman"/>
          <w:b/>
          <w:bCs/>
        </w:rPr>
        <w:t xml:space="preserve">Ціль заняття: </w:t>
      </w:r>
      <w:r w:rsidRPr="00E97C3C">
        <w:rPr>
          <w:rFonts w:ascii="Times New Roman" w:hAnsi="Times New Roman"/>
          <w:bCs/>
        </w:rPr>
        <w:t>здобуття навичок складання договорів про надання коштів у користування.</w:t>
      </w:r>
    </w:p>
    <w:p w:rsidR="00114CD8" w:rsidRPr="00E97C3C" w:rsidRDefault="00114CD8" w:rsidP="00F309B4">
      <w:pPr>
        <w:numPr>
          <w:ilvl w:val="1"/>
          <w:numId w:val="37"/>
        </w:numPr>
        <w:shd w:val="clear" w:color="auto" w:fill="FFFFFF"/>
        <w:ind w:left="0" w:firstLine="709"/>
        <w:jc w:val="both"/>
        <w:rPr>
          <w:rFonts w:ascii="Times New Roman" w:hAnsi="Times New Roman"/>
        </w:rPr>
      </w:pPr>
      <w:r w:rsidRPr="00E97C3C">
        <w:rPr>
          <w:rFonts w:ascii="Times New Roman" w:hAnsi="Times New Roman"/>
          <w:spacing w:val="-4"/>
        </w:rPr>
        <w:t>Загальна характеристика законодавства щодо правового регулю</w:t>
      </w:r>
      <w:r w:rsidRPr="00E97C3C">
        <w:rPr>
          <w:rFonts w:ascii="Times New Roman" w:hAnsi="Times New Roman"/>
          <w:spacing w:val="-4"/>
        </w:rPr>
        <w:softHyphen/>
      </w:r>
      <w:r w:rsidRPr="00E97C3C">
        <w:rPr>
          <w:rFonts w:ascii="Times New Roman" w:hAnsi="Times New Roman"/>
        </w:rPr>
        <w:t>вання кредитних відносин.</w:t>
      </w:r>
    </w:p>
    <w:p w:rsidR="00114CD8" w:rsidRPr="00E97C3C" w:rsidRDefault="00114CD8" w:rsidP="00F309B4">
      <w:pPr>
        <w:numPr>
          <w:ilvl w:val="1"/>
          <w:numId w:val="37"/>
        </w:numPr>
        <w:shd w:val="clear" w:color="auto" w:fill="FFFFFF"/>
        <w:ind w:left="0" w:firstLine="709"/>
        <w:jc w:val="both"/>
        <w:rPr>
          <w:rFonts w:ascii="Times New Roman" w:hAnsi="Times New Roman"/>
        </w:rPr>
      </w:pPr>
      <w:r w:rsidRPr="00E97C3C">
        <w:rPr>
          <w:rFonts w:ascii="Times New Roman" w:hAnsi="Times New Roman"/>
          <w:spacing w:val="-2"/>
        </w:rPr>
        <w:t>Поняття та загальна характеристика договору позики.</w:t>
      </w:r>
    </w:p>
    <w:p w:rsidR="00114CD8" w:rsidRPr="00E97C3C" w:rsidRDefault="00114CD8" w:rsidP="00F309B4">
      <w:pPr>
        <w:numPr>
          <w:ilvl w:val="1"/>
          <w:numId w:val="37"/>
        </w:numPr>
        <w:shd w:val="clear" w:color="auto" w:fill="FFFFFF"/>
        <w:ind w:left="0" w:firstLine="709"/>
        <w:jc w:val="both"/>
        <w:rPr>
          <w:rFonts w:ascii="Times New Roman" w:hAnsi="Times New Roman"/>
        </w:rPr>
      </w:pPr>
      <w:r w:rsidRPr="00E97C3C">
        <w:rPr>
          <w:rFonts w:ascii="Times New Roman" w:hAnsi="Times New Roman"/>
          <w:spacing w:val="-11"/>
        </w:rPr>
        <w:t>Поняття та істотні умови кредитного договору.</w:t>
      </w:r>
    </w:p>
    <w:p w:rsidR="00114CD8" w:rsidRPr="00E97C3C" w:rsidRDefault="00114CD8" w:rsidP="00F309B4">
      <w:pPr>
        <w:numPr>
          <w:ilvl w:val="1"/>
          <w:numId w:val="37"/>
        </w:numPr>
        <w:shd w:val="clear" w:color="auto" w:fill="FFFFFF"/>
        <w:ind w:left="0" w:firstLine="709"/>
        <w:jc w:val="both"/>
        <w:rPr>
          <w:rFonts w:ascii="Times New Roman" w:hAnsi="Times New Roman"/>
        </w:rPr>
      </w:pPr>
      <w:r w:rsidRPr="00E97C3C">
        <w:rPr>
          <w:rFonts w:ascii="Times New Roman" w:hAnsi="Times New Roman"/>
          <w:spacing w:val="-3"/>
        </w:rPr>
        <w:t>Правова природа договору банківського рахунка.</w:t>
      </w:r>
    </w:p>
    <w:p w:rsidR="00114CD8" w:rsidRPr="00E97C3C" w:rsidRDefault="00114CD8" w:rsidP="00114CD8">
      <w:pPr>
        <w:ind w:firstLine="709"/>
        <w:jc w:val="both"/>
        <w:rPr>
          <w:rFonts w:ascii="Times New Roman" w:hAnsi="Times New Roman"/>
        </w:rPr>
      </w:pPr>
    </w:p>
    <w:p w:rsidR="00114CD8" w:rsidRPr="00E97C3C" w:rsidRDefault="00114CD8" w:rsidP="00114CD8">
      <w:pPr>
        <w:shd w:val="clear" w:color="auto" w:fill="FFFFFF"/>
        <w:jc w:val="center"/>
        <w:rPr>
          <w:rFonts w:ascii="Times New Roman" w:hAnsi="Times New Roman"/>
          <w:b/>
          <w:bCs/>
          <w:spacing w:val="-3"/>
        </w:rPr>
      </w:pPr>
      <w:r w:rsidRPr="00E97C3C">
        <w:rPr>
          <w:rFonts w:ascii="Times New Roman" w:hAnsi="Times New Roman"/>
          <w:b/>
        </w:rPr>
        <w:t xml:space="preserve">Тема 10. </w:t>
      </w:r>
      <w:r w:rsidRPr="00E97C3C">
        <w:rPr>
          <w:rFonts w:ascii="Times New Roman" w:hAnsi="Times New Roman"/>
          <w:b/>
          <w:bCs/>
          <w:spacing w:val="-3"/>
        </w:rPr>
        <w:t>Зобов'язання про спільну діяльність</w:t>
      </w:r>
    </w:p>
    <w:p w:rsidR="00F309B4" w:rsidRPr="00E97C3C" w:rsidRDefault="00F309B4" w:rsidP="00F309B4">
      <w:pPr>
        <w:shd w:val="clear" w:color="auto" w:fill="FFFFFF"/>
        <w:ind w:firstLine="709"/>
        <w:jc w:val="both"/>
        <w:rPr>
          <w:rFonts w:ascii="Times New Roman" w:hAnsi="Times New Roman"/>
        </w:rPr>
      </w:pPr>
      <w:r w:rsidRPr="00E97C3C">
        <w:rPr>
          <w:rFonts w:ascii="Times New Roman" w:hAnsi="Times New Roman"/>
          <w:b/>
          <w:bCs/>
        </w:rPr>
        <w:t xml:space="preserve">Ціль заняття: </w:t>
      </w:r>
      <w:r w:rsidRPr="00E97C3C">
        <w:rPr>
          <w:rFonts w:ascii="Times New Roman" w:hAnsi="Times New Roman"/>
          <w:bCs/>
        </w:rPr>
        <w:t>здобуття навичок складання договорів про спільну діяльність.</w:t>
      </w:r>
    </w:p>
    <w:p w:rsidR="00114CD8" w:rsidRPr="00E97C3C" w:rsidRDefault="00114CD8" w:rsidP="00114CD8">
      <w:pPr>
        <w:shd w:val="clear" w:color="auto" w:fill="FFFFFF"/>
        <w:ind w:right="-6" w:firstLine="709"/>
        <w:rPr>
          <w:rFonts w:ascii="Times New Roman" w:hAnsi="Times New Roman"/>
        </w:rPr>
      </w:pPr>
      <w:r w:rsidRPr="00E97C3C">
        <w:rPr>
          <w:rFonts w:ascii="Times New Roman" w:hAnsi="Times New Roman"/>
        </w:rPr>
        <w:t xml:space="preserve">10.1. Договори про спільну діяльність. </w:t>
      </w:r>
    </w:p>
    <w:p w:rsidR="00114CD8" w:rsidRPr="00E97C3C" w:rsidRDefault="00114CD8" w:rsidP="00114CD8">
      <w:pPr>
        <w:shd w:val="clear" w:color="auto" w:fill="FFFFFF"/>
        <w:ind w:right="-6" w:firstLine="709"/>
        <w:rPr>
          <w:rFonts w:ascii="Times New Roman" w:hAnsi="Times New Roman"/>
          <w:spacing w:val="-4"/>
        </w:rPr>
      </w:pPr>
      <w:r w:rsidRPr="00E97C3C">
        <w:rPr>
          <w:rFonts w:ascii="Times New Roman" w:hAnsi="Times New Roman"/>
        </w:rPr>
        <w:t xml:space="preserve">10.2. Склад майна і порядок </w:t>
      </w:r>
      <w:r w:rsidRPr="00E97C3C">
        <w:rPr>
          <w:rFonts w:ascii="Times New Roman" w:hAnsi="Times New Roman"/>
          <w:spacing w:val="-4"/>
        </w:rPr>
        <w:t>здійснення внесків учасниками спільної діяльності.</w:t>
      </w:r>
    </w:p>
    <w:p w:rsidR="00114CD8" w:rsidRPr="00E97C3C" w:rsidRDefault="00114CD8" w:rsidP="00114CD8">
      <w:pPr>
        <w:shd w:val="clear" w:color="auto" w:fill="FFFFFF"/>
        <w:ind w:right="-6" w:firstLine="709"/>
        <w:rPr>
          <w:rFonts w:ascii="Times New Roman" w:hAnsi="Times New Roman"/>
          <w:spacing w:val="-3"/>
        </w:rPr>
      </w:pPr>
      <w:r w:rsidRPr="00E97C3C">
        <w:rPr>
          <w:rFonts w:ascii="Times New Roman" w:hAnsi="Times New Roman"/>
          <w:spacing w:val="-3"/>
        </w:rPr>
        <w:t>10.3. Поняття договору простого товариства.</w:t>
      </w:r>
    </w:p>
    <w:p w:rsidR="008019C9" w:rsidRDefault="008019C9"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Default="00E97C3C" w:rsidP="008019C9">
      <w:pPr>
        <w:pStyle w:val="a3"/>
        <w:ind w:left="142"/>
        <w:jc w:val="both"/>
        <w:rPr>
          <w:rFonts w:ascii="Times New Roman" w:hAnsi="Times New Roman"/>
          <w:bCs/>
        </w:rPr>
      </w:pPr>
    </w:p>
    <w:p w:rsidR="00E97C3C" w:rsidRPr="00E97C3C" w:rsidRDefault="00E97C3C" w:rsidP="008019C9">
      <w:pPr>
        <w:pStyle w:val="a3"/>
        <w:ind w:left="142"/>
        <w:jc w:val="both"/>
        <w:rPr>
          <w:rFonts w:ascii="Times New Roman" w:hAnsi="Times New Roman"/>
          <w:bCs/>
        </w:rPr>
      </w:pPr>
    </w:p>
    <w:p w:rsidR="007318EC" w:rsidRPr="00E97C3C" w:rsidRDefault="007318EC" w:rsidP="008277CB">
      <w:pPr>
        <w:pStyle w:val="a3"/>
        <w:numPr>
          <w:ilvl w:val="0"/>
          <w:numId w:val="47"/>
        </w:numPr>
        <w:ind w:left="0" w:firstLine="0"/>
        <w:jc w:val="center"/>
        <w:rPr>
          <w:rFonts w:ascii="Times New Roman" w:hAnsi="Times New Roman"/>
          <w:b/>
        </w:rPr>
      </w:pPr>
      <w:r w:rsidRPr="00E97C3C">
        <w:rPr>
          <w:rFonts w:ascii="Times New Roman" w:hAnsi="Times New Roman"/>
          <w:b/>
        </w:rPr>
        <w:lastRenderedPageBreak/>
        <w:t>Самостійна робота</w:t>
      </w:r>
    </w:p>
    <w:tbl>
      <w:tblPr>
        <w:tblW w:w="96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109"/>
        <w:gridCol w:w="1436"/>
      </w:tblGrid>
      <w:tr w:rsidR="00F309B4" w:rsidRPr="00E97C3C" w:rsidTr="00F309B4">
        <w:trPr>
          <w:trHeight w:val="640"/>
        </w:trPr>
        <w:tc>
          <w:tcPr>
            <w:tcW w:w="1134" w:type="dxa"/>
          </w:tcPr>
          <w:p w:rsidR="00F309B4" w:rsidRPr="00E97C3C" w:rsidRDefault="00F309B4" w:rsidP="005724AD">
            <w:pPr>
              <w:ind w:hanging="142"/>
              <w:jc w:val="center"/>
              <w:rPr>
                <w:rFonts w:ascii="Times New Roman" w:hAnsi="Times New Roman"/>
              </w:rPr>
            </w:pPr>
            <w:r w:rsidRPr="00E97C3C">
              <w:rPr>
                <w:rFonts w:ascii="Times New Roman" w:hAnsi="Times New Roman"/>
              </w:rPr>
              <w:t>№</w:t>
            </w:r>
          </w:p>
          <w:p w:rsidR="00F309B4" w:rsidRPr="00E97C3C" w:rsidRDefault="00F309B4" w:rsidP="005724AD">
            <w:pPr>
              <w:ind w:hanging="142"/>
              <w:jc w:val="center"/>
              <w:rPr>
                <w:rFonts w:ascii="Times New Roman" w:hAnsi="Times New Roman"/>
              </w:rPr>
            </w:pPr>
            <w:r w:rsidRPr="00E97C3C">
              <w:rPr>
                <w:rFonts w:ascii="Times New Roman" w:hAnsi="Times New Roman"/>
              </w:rPr>
              <w:t>з/п</w:t>
            </w:r>
          </w:p>
        </w:tc>
        <w:tc>
          <w:tcPr>
            <w:tcW w:w="7109" w:type="dxa"/>
          </w:tcPr>
          <w:p w:rsidR="00F309B4" w:rsidRPr="00E97C3C" w:rsidRDefault="00F309B4" w:rsidP="005724AD">
            <w:pPr>
              <w:jc w:val="center"/>
              <w:rPr>
                <w:rFonts w:ascii="Times New Roman" w:hAnsi="Times New Roman"/>
              </w:rPr>
            </w:pPr>
            <w:r w:rsidRPr="00E97C3C">
              <w:rPr>
                <w:rFonts w:ascii="Times New Roman" w:hAnsi="Times New Roman"/>
              </w:rPr>
              <w:t>Назва теми</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Кількість</w:t>
            </w:r>
          </w:p>
          <w:p w:rsidR="00F309B4" w:rsidRPr="00E97C3C" w:rsidRDefault="00F309B4" w:rsidP="005724AD">
            <w:pPr>
              <w:jc w:val="center"/>
              <w:rPr>
                <w:rFonts w:ascii="Times New Roman" w:hAnsi="Times New Roman"/>
              </w:rPr>
            </w:pPr>
            <w:r w:rsidRPr="00E97C3C">
              <w:rPr>
                <w:rFonts w:ascii="Times New Roman" w:hAnsi="Times New Roman"/>
              </w:rPr>
              <w:t>годин</w:t>
            </w:r>
          </w:p>
        </w:tc>
      </w:tr>
      <w:tr w:rsidR="00F309B4" w:rsidRPr="00E97C3C" w:rsidTr="00F309B4">
        <w:tc>
          <w:tcPr>
            <w:tcW w:w="9679" w:type="dxa"/>
            <w:gridSpan w:val="3"/>
          </w:tcPr>
          <w:p w:rsidR="00F309B4" w:rsidRPr="00E97C3C" w:rsidRDefault="00F309B4" w:rsidP="005724AD">
            <w:pPr>
              <w:jc w:val="center"/>
              <w:rPr>
                <w:rFonts w:ascii="Times New Roman" w:hAnsi="Times New Roman"/>
              </w:rPr>
            </w:pPr>
            <w:r w:rsidRPr="00E97C3C">
              <w:rPr>
                <w:rFonts w:ascii="Times New Roman" w:hAnsi="Times New Roman"/>
                <w:b/>
                <w:bCs/>
              </w:rPr>
              <w:t>Змістовий модуль 1</w:t>
            </w:r>
            <w:r w:rsidRPr="00E97C3C">
              <w:rPr>
                <w:rFonts w:ascii="Times New Roman" w:hAnsi="Times New Roman"/>
              </w:rPr>
              <w:t xml:space="preserve">. </w:t>
            </w:r>
            <w:r w:rsidRPr="00E97C3C">
              <w:rPr>
                <w:rFonts w:ascii="Times New Roman" w:hAnsi="Times New Roman"/>
                <w:b/>
                <w:bCs/>
              </w:rPr>
              <w:t>Загальні положення договірного права</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1</w:t>
            </w:r>
          </w:p>
        </w:tc>
        <w:tc>
          <w:tcPr>
            <w:tcW w:w="7109" w:type="dxa"/>
          </w:tcPr>
          <w:p w:rsidR="00F309B4" w:rsidRPr="00E97C3C" w:rsidRDefault="00F309B4" w:rsidP="005724AD">
            <w:pPr>
              <w:shd w:val="clear" w:color="auto" w:fill="FFFFFF"/>
              <w:jc w:val="both"/>
              <w:rPr>
                <w:rFonts w:ascii="Times New Roman" w:hAnsi="Times New Roman"/>
              </w:rPr>
            </w:pPr>
            <w:r w:rsidRPr="00E97C3C">
              <w:rPr>
                <w:rFonts w:ascii="Times New Roman" w:hAnsi="Times New Roman"/>
              </w:rPr>
              <w:t>Поняття та загальна характеристика договірного права України</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rPr>
          <w:trHeight w:val="78"/>
        </w:trPr>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2</w:t>
            </w:r>
          </w:p>
        </w:tc>
        <w:tc>
          <w:tcPr>
            <w:tcW w:w="7109" w:type="dxa"/>
          </w:tcPr>
          <w:p w:rsidR="00F309B4" w:rsidRPr="00E97C3C" w:rsidRDefault="00F309B4" w:rsidP="005724AD">
            <w:pPr>
              <w:shd w:val="clear" w:color="auto" w:fill="FFFFFF"/>
              <w:rPr>
                <w:rFonts w:ascii="Times New Roman" w:hAnsi="Times New Roman"/>
              </w:rPr>
            </w:pPr>
            <w:r w:rsidRPr="00E97C3C">
              <w:rPr>
                <w:rFonts w:ascii="Times New Roman" w:hAnsi="Times New Roman"/>
              </w:rPr>
              <w:t>Загальні положення про договори</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3</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rPr>
              <w:t>Види договорів</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4</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rPr>
              <w:t>Відповідальність за невиконання договорів</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9679" w:type="dxa"/>
            <w:gridSpan w:val="3"/>
          </w:tcPr>
          <w:p w:rsidR="00F309B4" w:rsidRPr="00E97C3C" w:rsidRDefault="00F309B4" w:rsidP="005724AD">
            <w:pPr>
              <w:jc w:val="center"/>
              <w:rPr>
                <w:rFonts w:ascii="Times New Roman" w:hAnsi="Times New Roman"/>
              </w:rPr>
            </w:pPr>
            <w:r w:rsidRPr="00E97C3C">
              <w:rPr>
                <w:rFonts w:ascii="Times New Roman" w:hAnsi="Times New Roman"/>
                <w:b/>
                <w:bCs/>
              </w:rPr>
              <w:t xml:space="preserve">Змістовий модуль 2. </w:t>
            </w:r>
            <w:r w:rsidRPr="00E97C3C">
              <w:rPr>
                <w:rFonts w:ascii="Times New Roman" w:hAnsi="Times New Roman"/>
                <w:b/>
                <w:bCs/>
                <w:spacing w:val="-4"/>
              </w:rPr>
              <w:t>Окремі види договорів</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5</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spacing w:val="-3"/>
              </w:rPr>
              <w:t>Договори про передачу майна у власність</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6</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spacing w:val="-4"/>
              </w:rPr>
              <w:t>Договори про передачу майна в користування</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7</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rPr>
              <w:t>Договори про виконання робіт</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8</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spacing w:val="-3"/>
              </w:rPr>
              <w:t>Договори про надання юридичних та фактичних послуг</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8</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9</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rPr>
              <w:t>Правове регулювання кредитно-розрахункових відносин</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6</w:t>
            </w:r>
          </w:p>
        </w:tc>
      </w:tr>
      <w:tr w:rsidR="00F309B4" w:rsidRPr="00E97C3C" w:rsidTr="00F309B4">
        <w:tc>
          <w:tcPr>
            <w:tcW w:w="1134" w:type="dxa"/>
          </w:tcPr>
          <w:p w:rsidR="00F309B4" w:rsidRPr="00E97C3C" w:rsidRDefault="00F309B4" w:rsidP="005724AD">
            <w:pPr>
              <w:jc w:val="center"/>
              <w:rPr>
                <w:rFonts w:ascii="Times New Roman" w:hAnsi="Times New Roman"/>
              </w:rPr>
            </w:pPr>
            <w:r w:rsidRPr="00E97C3C">
              <w:rPr>
                <w:rFonts w:ascii="Times New Roman" w:hAnsi="Times New Roman"/>
              </w:rPr>
              <w:t>10</w:t>
            </w:r>
          </w:p>
        </w:tc>
        <w:tc>
          <w:tcPr>
            <w:tcW w:w="7109" w:type="dxa"/>
          </w:tcPr>
          <w:p w:rsidR="00F309B4" w:rsidRPr="00E97C3C" w:rsidRDefault="00F309B4" w:rsidP="005724AD">
            <w:pPr>
              <w:jc w:val="both"/>
              <w:rPr>
                <w:rFonts w:ascii="Times New Roman" w:hAnsi="Times New Roman"/>
              </w:rPr>
            </w:pPr>
            <w:r w:rsidRPr="00E97C3C">
              <w:rPr>
                <w:rFonts w:ascii="Times New Roman" w:hAnsi="Times New Roman"/>
                <w:spacing w:val="-3"/>
              </w:rPr>
              <w:t>Зобов'язання про спільну діяльність</w:t>
            </w:r>
          </w:p>
        </w:tc>
        <w:tc>
          <w:tcPr>
            <w:tcW w:w="1436" w:type="dxa"/>
          </w:tcPr>
          <w:p w:rsidR="00F309B4" w:rsidRPr="00E97C3C" w:rsidRDefault="00F309B4" w:rsidP="005724AD">
            <w:pPr>
              <w:jc w:val="center"/>
              <w:rPr>
                <w:rFonts w:ascii="Times New Roman" w:hAnsi="Times New Roman"/>
              </w:rPr>
            </w:pPr>
            <w:r w:rsidRPr="00E97C3C">
              <w:rPr>
                <w:rFonts w:ascii="Times New Roman" w:hAnsi="Times New Roman"/>
              </w:rPr>
              <w:t>6</w:t>
            </w:r>
          </w:p>
        </w:tc>
      </w:tr>
      <w:tr w:rsidR="00F309B4" w:rsidRPr="00E97C3C" w:rsidTr="00F309B4">
        <w:tc>
          <w:tcPr>
            <w:tcW w:w="1134" w:type="dxa"/>
          </w:tcPr>
          <w:p w:rsidR="00F309B4" w:rsidRPr="00E97C3C" w:rsidRDefault="00F309B4" w:rsidP="005724AD">
            <w:pPr>
              <w:jc w:val="center"/>
              <w:rPr>
                <w:rFonts w:ascii="Times New Roman" w:hAnsi="Times New Roman"/>
                <w:b/>
              </w:rPr>
            </w:pPr>
          </w:p>
        </w:tc>
        <w:tc>
          <w:tcPr>
            <w:tcW w:w="7109" w:type="dxa"/>
          </w:tcPr>
          <w:p w:rsidR="00F309B4" w:rsidRPr="00E97C3C" w:rsidRDefault="00F309B4" w:rsidP="005724AD">
            <w:pPr>
              <w:rPr>
                <w:rFonts w:ascii="Times New Roman" w:hAnsi="Times New Roman"/>
                <w:b/>
              </w:rPr>
            </w:pPr>
            <w:r w:rsidRPr="00E97C3C">
              <w:rPr>
                <w:rFonts w:ascii="Times New Roman" w:hAnsi="Times New Roman"/>
                <w:b/>
              </w:rPr>
              <w:t>Разом</w:t>
            </w:r>
          </w:p>
        </w:tc>
        <w:tc>
          <w:tcPr>
            <w:tcW w:w="1436" w:type="dxa"/>
          </w:tcPr>
          <w:p w:rsidR="00F309B4" w:rsidRPr="00E97C3C" w:rsidRDefault="00F309B4" w:rsidP="005724AD">
            <w:pPr>
              <w:jc w:val="center"/>
              <w:rPr>
                <w:rFonts w:ascii="Times New Roman" w:hAnsi="Times New Roman"/>
                <w:b/>
              </w:rPr>
            </w:pPr>
            <w:r w:rsidRPr="00E97C3C">
              <w:rPr>
                <w:rFonts w:ascii="Times New Roman" w:hAnsi="Times New Roman"/>
                <w:b/>
              </w:rPr>
              <w:t>76</w:t>
            </w:r>
          </w:p>
        </w:tc>
      </w:tr>
    </w:tbl>
    <w:p w:rsidR="007318EC" w:rsidRPr="00E97C3C" w:rsidRDefault="007318EC" w:rsidP="00773482">
      <w:pPr>
        <w:ind w:firstLine="425"/>
        <w:jc w:val="center"/>
        <w:rPr>
          <w:rFonts w:ascii="Times New Roman" w:hAnsi="Times New Roman"/>
          <w:b/>
          <w:highlight w:val="yellow"/>
        </w:rPr>
      </w:pPr>
    </w:p>
    <w:p w:rsidR="007318EC" w:rsidRPr="00E97C3C" w:rsidRDefault="007318EC" w:rsidP="00F309B4">
      <w:pPr>
        <w:ind w:firstLine="709"/>
        <w:jc w:val="center"/>
        <w:rPr>
          <w:rFonts w:ascii="Times New Roman" w:hAnsi="Times New Roman"/>
          <w:b/>
        </w:rPr>
      </w:pPr>
      <w:r w:rsidRPr="00E97C3C">
        <w:rPr>
          <w:rFonts w:ascii="Times New Roman" w:hAnsi="Times New Roman"/>
          <w:b/>
        </w:rPr>
        <w:t>Завдання та контроль самостійної роботи</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 xml:space="preserve">Поняття господарського зобов’язання. </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Поняття та форма господарського договору.</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Порядок укладення господарських договорів.</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Законодавство, яке регулює порядок договорів.</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Класифікація договорів у господарській діяльності.</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Порядок внесення змін до господарських договорів.</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 xml:space="preserve">Порядок виконання договірних зобов’язань. </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 xml:space="preserve">Способи забезпечення виконання договірних зобов’язань. </w:t>
      </w:r>
    </w:p>
    <w:p w:rsidR="00F309B4" w:rsidRPr="00E97C3C" w:rsidRDefault="00F309B4" w:rsidP="00F309B4">
      <w:pPr>
        <w:widowControl w:val="0"/>
        <w:numPr>
          <w:ilvl w:val="0"/>
          <w:numId w:val="38"/>
        </w:numPr>
        <w:tabs>
          <w:tab w:val="clear" w:pos="720"/>
          <w:tab w:val="num" w:pos="0"/>
        </w:tabs>
        <w:autoSpaceDE w:val="0"/>
        <w:autoSpaceDN w:val="0"/>
        <w:adjustRightInd w:val="0"/>
        <w:ind w:left="0" w:firstLine="709"/>
        <w:rPr>
          <w:rFonts w:ascii="Times New Roman" w:hAnsi="Times New Roman"/>
        </w:rPr>
      </w:pPr>
      <w:r w:rsidRPr="00E97C3C">
        <w:rPr>
          <w:rFonts w:ascii="Times New Roman" w:hAnsi="Times New Roman"/>
        </w:rPr>
        <w:t xml:space="preserve">Відповідальність за порушення договірних зобов’язань. </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Поняття та форма договору купівлі-продажу.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Суттєві умови договору купівлі-продажу.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Поняття та форма договору поставки продукції.</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Суттєві умови договору поставки продукції.</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Поняття та форма договору оренди.</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Суттєві умови договору оренди.</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Поняття та форма договору лізингу.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Поняття та форма договору підряду.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Суттєві умови договору підряду.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Поняття та форма договорів позики та кредиту.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Суттєві умови договорів позики та кредиту.</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Поняття та форма договору про спільну діяльність.</w:t>
      </w:r>
    </w:p>
    <w:p w:rsidR="00F309B4" w:rsidRPr="00E97C3C" w:rsidRDefault="00F309B4" w:rsidP="00F309B4">
      <w:pPr>
        <w:widowControl w:val="0"/>
        <w:numPr>
          <w:ilvl w:val="0"/>
          <w:numId w:val="38"/>
        </w:numPr>
        <w:shd w:val="clear" w:color="auto" w:fill="FFFFFF"/>
        <w:tabs>
          <w:tab w:val="clear" w:pos="720"/>
          <w:tab w:val="num" w:pos="0"/>
        </w:tabs>
        <w:autoSpaceDE w:val="0"/>
        <w:autoSpaceDN w:val="0"/>
        <w:adjustRightInd w:val="0"/>
        <w:ind w:left="0" w:firstLine="709"/>
        <w:jc w:val="both"/>
        <w:rPr>
          <w:rFonts w:ascii="Times New Roman" w:hAnsi="Times New Roman"/>
        </w:rPr>
      </w:pPr>
      <w:r w:rsidRPr="00E97C3C">
        <w:rPr>
          <w:rFonts w:ascii="Times New Roman" w:hAnsi="Times New Roman"/>
        </w:rPr>
        <w:t xml:space="preserve"> Суттєві умови договору про спільну діяльність.</w:t>
      </w:r>
    </w:p>
    <w:p w:rsidR="008019C9" w:rsidRPr="00E97C3C" w:rsidRDefault="008019C9" w:rsidP="008019C9">
      <w:pPr>
        <w:ind w:firstLine="425"/>
        <w:rPr>
          <w:rFonts w:ascii="Times New Roman" w:hAnsi="Times New Roman"/>
          <w:lang w:val="ru-RU"/>
        </w:rPr>
      </w:pPr>
    </w:p>
    <w:p w:rsidR="007318EC" w:rsidRPr="00E97C3C" w:rsidRDefault="007318EC" w:rsidP="008277CB">
      <w:pPr>
        <w:pStyle w:val="a3"/>
        <w:numPr>
          <w:ilvl w:val="0"/>
          <w:numId w:val="47"/>
        </w:numPr>
        <w:tabs>
          <w:tab w:val="num" w:pos="0"/>
        </w:tabs>
        <w:ind w:left="0" w:firstLine="0"/>
        <w:jc w:val="center"/>
        <w:rPr>
          <w:rFonts w:ascii="Times New Roman" w:hAnsi="Times New Roman"/>
          <w:b/>
        </w:rPr>
      </w:pPr>
      <w:r w:rsidRPr="00E97C3C">
        <w:rPr>
          <w:rFonts w:ascii="Times New Roman" w:hAnsi="Times New Roman"/>
          <w:b/>
        </w:rPr>
        <w:t>Методи</w:t>
      </w:r>
      <w:r w:rsidRPr="00E97C3C">
        <w:rPr>
          <w:rFonts w:ascii="Times New Roman" w:hAnsi="Times New Roman"/>
          <w:b/>
          <w:lang w:eastAsia="uk-UA"/>
        </w:rPr>
        <w:t xml:space="preserve">, методики та технології </w:t>
      </w:r>
      <w:r w:rsidRPr="00E97C3C">
        <w:rPr>
          <w:rFonts w:ascii="Times New Roman" w:hAnsi="Times New Roman"/>
          <w:b/>
        </w:rPr>
        <w:t>навчання</w:t>
      </w:r>
    </w:p>
    <w:p w:rsidR="00F309B4" w:rsidRPr="00E97C3C" w:rsidRDefault="00F309B4" w:rsidP="00F309B4">
      <w:pPr>
        <w:ind w:firstLine="567"/>
        <w:jc w:val="both"/>
        <w:rPr>
          <w:rFonts w:ascii="Times New Roman" w:hAnsi="Times New Roman"/>
        </w:rPr>
      </w:pPr>
      <w:r w:rsidRPr="00E97C3C">
        <w:rPr>
          <w:rFonts w:ascii="Times New Roman" w:hAnsi="Times New Roman"/>
        </w:rPr>
        <w:t>У ході викладанні дисципліни «</w:t>
      </w:r>
      <w:r w:rsidR="0050447D">
        <w:rPr>
          <w:rFonts w:ascii="Times New Roman" w:hAnsi="Times New Roman"/>
        </w:rPr>
        <w:t>Договірне право</w:t>
      </w:r>
      <w:r w:rsidRPr="00E97C3C">
        <w:rPr>
          <w:rFonts w:ascii="Times New Roman" w:hAnsi="Times New Roman"/>
        </w:rPr>
        <w:t>» використовуються такі методи та технології навчання:</w:t>
      </w:r>
    </w:p>
    <w:p w:rsidR="00F309B4" w:rsidRPr="00E97C3C" w:rsidRDefault="00F309B4" w:rsidP="00F309B4">
      <w:pPr>
        <w:numPr>
          <w:ilvl w:val="0"/>
          <w:numId w:val="41"/>
        </w:numPr>
        <w:tabs>
          <w:tab w:val="clear" w:pos="720"/>
          <w:tab w:val="num" w:pos="0"/>
        </w:tabs>
        <w:ind w:left="0" w:firstLine="709"/>
        <w:jc w:val="both"/>
        <w:rPr>
          <w:rFonts w:ascii="Times New Roman" w:hAnsi="Times New Roman"/>
        </w:rPr>
      </w:pPr>
      <w:r w:rsidRPr="00E97C3C">
        <w:rPr>
          <w:rFonts w:ascii="Times New Roman" w:hAnsi="Times New Roman"/>
        </w:rPr>
        <w:t xml:space="preserve">методи навчання: </w:t>
      </w:r>
      <w:r w:rsidRPr="00E97C3C">
        <w:rPr>
          <w:rFonts w:ascii="Times New Roman" w:hAnsi="Times New Roman"/>
          <w:iCs/>
        </w:rPr>
        <w:t>прагматичні,</w:t>
      </w:r>
      <w:r w:rsidRPr="00E97C3C">
        <w:rPr>
          <w:rFonts w:ascii="Times New Roman" w:hAnsi="Times New Roman"/>
        </w:rPr>
        <w:t xml:space="preserve"> </w:t>
      </w:r>
      <w:r w:rsidRPr="00E97C3C">
        <w:rPr>
          <w:rFonts w:ascii="Times New Roman" w:hAnsi="Times New Roman"/>
          <w:iCs/>
        </w:rPr>
        <w:t xml:space="preserve">репродуктивні, проблемні; </w:t>
      </w:r>
      <w:r w:rsidRPr="00E97C3C">
        <w:rPr>
          <w:rFonts w:ascii="Times New Roman" w:hAnsi="Times New Roman"/>
        </w:rPr>
        <w:t xml:space="preserve">проблемні лекції, лекції-дискусії; семінар запитань і відповідей, семінар – розгорнута бесіда, семінар – колективне читання, семінар-дискусія, семінар – «мозковий штурм»; </w:t>
      </w:r>
    </w:p>
    <w:p w:rsidR="00F309B4" w:rsidRPr="00E97C3C" w:rsidRDefault="00F309B4" w:rsidP="00F309B4">
      <w:pPr>
        <w:numPr>
          <w:ilvl w:val="0"/>
          <w:numId w:val="41"/>
        </w:numPr>
        <w:tabs>
          <w:tab w:val="clear" w:pos="720"/>
          <w:tab w:val="num" w:pos="0"/>
        </w:tabs>
        <w:ind w:left="0" w:firstLine="709"/>
        <w:jc w:val="both"/>
        <w:rPr>
          <w:rFonts w:ascii="Times New Roman" w:hAnsi="Times New Roman"/>
        </w:rPr>
      </w:pPr>
      <w:r w:rsidRPr="00E97C3C">
        <w:rPr>
          <w:rFonts w:ascii="Times New Roman" w:hAnsi="Times New Roman"/>
        </w:rPr>
        <w:t>методики: методи організації та здійснення навчально-пізнавальної діяльності, методи контролю ефективності навчально-пізнавальної діяльності, методи стимулювання навчально-пізнавальної діяльності.</w:t>
      </w:r>
    </w:p>
    <w:p w:rsidR="00F309B4" w:rsidRDefault="00F309B4" w:rsidP="00F309B4">
      <w:pPr>
        <w:numPr>
          <w:ilvl w:val="0"/>
          <w:numId w:val="41"/>
        </w:numPr>
        <w:tabs>
          <w:tab w:val="clear" w:pos="720"/>
          <w:tab w:val="num" w:pos="0"/>
        </w:tabs>
        <w:ind w:left="0" w:firstLine="709"/>
        <w:jc w:val="both"/>
        <w:rPr>
          <w:rFonts w:ascii="Times New Roman" w:hAnsi="Times New Roman"/>
        </w:rPr>
      </w:pPr>
      <w:r w:rsidRPr="00E97C3C">
        <w:rPr>
          <w:rFonts w:ascii="Times New Roman" w:hAnsi="Times New Roman"/>
        </w:rPr>
        <w:t xml:space="preserve">технології навчання: особистісно орієнтована технологія духовно-морального ставлення особистості. </w:t>
      </w:r>
    </w:p>
    <w:p w:rsidR="00DD513F" w:rsidRPr="00E97C3C" w:rsidRDefault="00DD513F" w:rsidP="00F309B4">
      <w:pPr>
        <w:numPr>
          <w:ilvl w:val="0"/>
          <w:numId w:val="41"/>
        </w:numPr>
        <w:tabs>
          <w:tab w:val="clear" w:pos="720"/>
          <w:tab w:val="num" w:pos="0"/>
        </w:tabs>
        <w:ind w:left="0" w:firstLine="709"/>
        <w:jc w:val="both"/>
        <w:rPr>
          <w:rFonts w:ascii="Times New Roman" w:hAnsi="Times New Roman"/>
        </w:rPr>
      </w:pPr>
    </w:p>
    <w:p w:rsidR="00F309B4" w:rsidRPr="00E97C3C" w:rsidRDefault="00F309B4" w:rsidP="00F309B4">
      <w:pPr>
        <w:ind w:firstLine="567"/>
        <w:jc w:val="both"/>
        <w:rPr>
          <w:rFonts w:ascii="Times New Roman" w:hAnsi="Times New Roman"/>
        </w:rPr>
      </w:pPr>
    </w:p>
    <w:p w:rsidR="00F309B4" w:rsidRPr="00F309B4" w:rsidRDefault="00E97C3C" w:rsidP="00F309B4">
      <w:pPr>
        <w:pStyle w:val="a3"/>
        <w:ind w:left="360"/>
        <w:jc w:val="center"/>
        <w:rPr>
          <w:rFonts w:ascii="Times New Roman" w:hAnsi="Times New Roman"/>
          <w:b/>
        </w:rPr>
      </w:pPr>
      <w:r>
        <w:rPr>
          <w:rFonts w:ascii="Times New Roman" w:hAnsi="Times New Roman"/>
          <w:b/>
        </w:rPr>
        <w:lastRenderedPageBreak/>
        <w:t>1</w:t>
      </w:r>
      <w:r w:rsidR="00DD513F">
        <w:rPr>
          <w:rFonts w:ascii="Times New Roman" w:hAnsi="Times New Roman"/>
          <w:b/>
        </w:rPr>
        <w:t>0</w:t>
      </w:r>
      <w:r w:rsidR="00F309B4" w:rsidRPr="00F309B4">
        <w:rPr>
          <w:rFonts w:ascii="Times New Roman" w:hAnsi="Times New Roman"/>
          <w:b/>
        </w:rPr>
        <w:t>. Методи контролю</w:t>
      </w:r>
    </w:p>
    <w:p w:rsidR="00F309B4" w:rsidRPr="00F309B4" w:rsidRDefault="00F309B4" w:rsidP="00F309B4">
      <w:pPr>
        <w:pStyle w:val="a3"/>
        <w:ind w:left="360" w:firstLine="540"/>
        <w:jc w:val="both"/>
        <w:rPr>
          <w:rFonts w:ascii="Times New Roman" w:hAnsi="Times New Roman"/>
        </w:rPr>
      </w:pPr>
      <w:r w:rsidRPr="00F309B4">
        <w:rPr>
          <w:rFonts w:ascii="Times New Roman" w:hAnsi="Times New Roman"/>
        </w:rPr>
        <w:t>Під час викладання навчальної дисципліни «</w:t>
      </w:r>
      <w:r w:rsidR="00DD513F">
        <w:rPr>
          <w:rFonts w:ascii="Times New Roman" w:hAnsi="Times New Roman"/>
        </w:rPr>
        <w:t>Договірне право</w:t>
      </w:r>
      <w:r w:rsidRPr="00F309B4">
        <w:rPr>
          <w:rFonts w:ascii="Times New Roman" w:hAnsi="Times New Roman"/>
        </w:rPr>
        <w:t>» використовуються такі методи контролю, як опитування, тестові питання, творчі питання, контроль знань за змістовим модулем та підсумковий модульний контроль.</w:t>
      </w:r>
    </w:p>
    <w:p w:rsidR="00F309B4" w:rsidRPr="00F309B4" w:rsidRDefault="00F309B4" w:rsidP="00F309B4">
      <w:pPr>
        <w:pStyle w:val="a3"/>
        <w:jc w:val="both"/>
        <w:rPr>
          <w:rFonts w:ascii="Times New Roman" w:hAnsi="Times New Roman"/>
        </w:rPr>
      </w:pPr>
    </w:p>
    <w:p w:rsidR="00F309B4" w:rsidRPr="00F309B4" w:rsidRDefault="00F309B4" w:rsidP="00F309B4">
      <w:pPr>
        <w:pStyle w:val="a3"/>
        <w:ind w:left="360"/>
        <w:jc w:val="center"/>
        <w:rPr>
          <w:rFonts w:ascii="Times New Roman" w:hAnsi="Times New Roman"/>
          <w:u w:val="single"/>
        </w:rPr>
      </w:pPr>
      <w:r w:rsidRPr="00F309B4">
        <w:rPr>
          <w:rFonts w:ascii="Times New Roman" w:hAnsi="Times New Roman"/>
          <w:b/>
          <w:lang w:val="ru-RU"/>
        </w:rPr>
        <w:t>1</w:t>
      </w:r>
      <w:r w:rsidR="00DD513F">
        <w:rPr>
          <w:rFonts w:ascii="Times New Roman" w:hAnsi="Times New Roman"/>
          <w:b/>
          <w:lang w:val="ru-RU"/>
        </w:rPr>
        <w:t>1</w:t>
      </w:r>
      <w:r w:rsidRPr="00F309B4">
        <w:rPr>
          <w:rFonts w:ascii="Times New Roman" w:hAnsi="Times New Roman"/>
          <w:b/>
          <w:lang w:val="ru-RU"/>
        </w:rPr>
        <w:t>.</w:t>
      </w:r>
      <w:r w:rsidRPr="00F309B4">
        <w:rPr>
          <w:rFonts w:ascii="Times New Roman" w:hAnsi="Times New Roman"/>
          <w:b/>
        </w:rPr>
        <w:t xml:space="preserve"> Форма підсумкового контролю успішності навчання: </w:t>
      </w:r>
      <w:r w:rsidRPr="00F309B4">
        <w:rPr>
          <w:rFonts w:ascii="Times New Roman" w:hAnsi="Times New Roman"/>
        </w:rPr>
        <w:t>залік.</w:t>
      </w:r>
      <w:r w:rsidRPr="00F309B4">
        <w:rPr>
          <w:rFonts w:ascii="Times New Roman" w:hAnsi="Times New Roman"/>
          <w:b/>
        </w:rPr>
        <w:t xml:space="preserve"> </w:t>
      </w:r>
    </w:p>
    <w:p w:rsidR="00F309B4" w:rsidRDefault="00F309B4" w:rsidP="00773482">
      <w:pPr>
        <w:ind w:firstLine="567"/>
        <w:jc w:val="both"/>
        <w:rPr>
          <w:szCs w:val="28"/>
        </w:rPr>
      </w:pPr>
    </w:p>
    <w:p w:rsidR="007318EC" w:rsidRPr="00E97C3C" w:rsidRDefault="00E97C3C" w:rsidP="00E97C3C">
      <w:pPr>
        <w:pStyle w:val="a3"/>
        <w:ind w:left="360"/>
        <w:jc w:val="center"/>
        <w:rPr>
          <w:rFonts w:ascii="Times New Roman" w:hAnsi="Times New Roman"/>
          <w:b/>
        </w:rPr>
      </w:pPr>
      <w:r w:rsidRPr="00E97C3C">
        <w:rPr>
          <w:rFonts w:ascii="Times New Roman" w:hAnsi="Times New Roman"/>
          <w:b/>
        </w:rPr>
        <w:t>1</w:t>
      </w:r>
      <w:r w:rsidR="00DD513F">
        <w:rPr>
          <w:rFonts w:ascii="Times New Roman" w:hAnsi="Times New Roman"/>
          <w:b/>
        </w:rPr>
        <w:t>2</w:t>
      </w:r>
      <w:r w:rsidRPr="00E97C3C">
        <w:rPr>
          <w:rFonts w:ascii="Times New Roman" w:hAnsi="Times New Roman"/>
          <w:b/>
        </w:rPr>
        <w:t>.</w:t>
      </w:r>
      <w:r>
        <w:rPr>
          <w:rFonts w:ascii="Times New Roman" w:hAnsi="Times New Roman"/>
          <w:b/>
          <w:sz w:val="28"/>
          <w:szCs w:val="28"/>
        </w:rPr>
        <w:t xml:space="preserve"> </w:t>
      </w:r>
      <w:r w:rsidR="007318EC" w:rsidRPr="00E97C3C">
        <w:rPr>
          <w:rFonts w:ascii="Times New Roman" w:hAnsi="Times New Roman"/>
          <w:b/>
        </w:rPr>
        <w:t>Схема нарахування та розподіл балів</w:t>
      </w:r>
    </w:p>
    <w:tbl>
      <w:tblPr>
        <w:tblW w:w="48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91"/>
        <w:gridCol w:w="794"/>
        <w:gridCol w:w="954"/>
        <w:gridCol w:w="790"/>
        <w:gridCol w:w="790"/>
        <w:gridCol w:w="790"/>
        <w:gridCol w:w="790"/>
        <w:gridCol w:w="790"/>
        <w:gridCol w:w="807"/>
        <w:gridCol w:w="1426"/>
        <w:gridCol w:w="948"/>
      </w:tblGrid>
      <w:tr w:rsidR="00E97C3C" w:rsidRPr="00677867" w:rsidTr="00E97C3C">
        <w:tblPrEx>
          <w:tblCellMar>
            <w:top w:w="0" w:type="dxa"/>
            <w:bottom w:w="0" w:type="dxa"/>
          </w:tblCellMar>
        </w:tblPrEx>
        <w:trPr>
          <w:cantSplit/>
        </w:trPr>
        <w:tc>
          <w:tcPr>
            <w:tcW w:w="3852" w:type="pct"/>
            <w:gridSpan w:val="10"/>
          </w:tcPr>
          <w:p w:rsidR="00E97C3C" w:rsidRPr="00E97C3C" w:rsidRDefault="00E97C3C" w:rsidP="005724AD">
            <w:pPr>
              <w:jc w:val="center"/>
              <w:rPr>
                <w:rFonts w:ascii="Times New Roman" w:hAnsi="Times New Roman"/>
              </w:rPr>
            </w:pPr>
            <w:r w:rsidRPr="00E97C3C">
              <w:rPr>
                <w:rFonts w:ascii="Times New Roman" w:hAnsi="Times New Roman"/>
              </w:rPr>
              <w:t>Поточне тестування та самостійна робота</w:t>
            </w:r>
          </w:p>
        </w:tc>
        <w:tc>
          <w:tcPr>
            <w:tcW w:w="689" w:type="pct"/>
            <w:tcMar>
              <w:left w:w="57" w:type="dxa"/>
              <w:right w:w="57" w:type="dxa"/>
            </w:tcMar>
            <w:vAlign w:val="center"/>
          </w:tcPr>
          <w:p w:rsidR="00E97C3C" w:rsidRDefault="00E97C3C" w:rsidP="005724AD">
            <w:pPr>
              <w:jc w:val="center"/>
              <w:rPr>
                <w:rFonts w:ascii="Times New Roman" w:hAnsi="Times New Roman"/>
              </w:rPr>
            </w:pPr>
            <w:r w:rsidRPr="00E97C3C">
              <w:rPr>
                <w:rFonts w:ascii="Times New Roman" w:hAnsi="Times New Roman"/>
              </w:rPr>
              <w:t>Підсумко</w:t>
            </w:r>
          </w:p>
          <w:p w:rsidR="00E97C3C" w:rsidRPr="00E97C3C" w:rsidRDefault="00E97C3C" w:rsidP="005724AD">
            <w:pPr>
              <w:jc w:val="center"/>
              <w:rPr>
                <w:rFonts w:ascii="Times New Roman" w:hAnsi="Times New Roman"/>
                <w:spacing w:val="-8"/>
              </w:rPr>
            </w:pPr>
            <w:r w:rsidRPr="00E97C3C">
              <w:rPr>
                <w:rFonts w:ascii="Times New Roman" w:hAnsi="Times New Roman"/>
              </w:rPr>
              <w:t xml:space="preserve">вий </w:t>
            </w:r>
            <w:r w:rsidRPr="00E97C3C">
              <w:rPr>
                <w:rFonts w:ascii="Times New Roman" w:hAnsi="Times New Roman"/>
                <w:spacing w:val="-8"/>
              </w:rPr>
              <w:t>контроль</w:t>
            </w:r>
          </w:p>
        </w:tc>
        <w:tc>
          <w:tcPr>
            <w:tcW w:w="458" w:type="pct"/>
            <w:tcMar>
              <w:left w:w="57" w:type="dxa"/>
              <w:right w:w="57" w:type="dxa"/>
            </w:tcMar>
            <w:vAlign w:val="center"/>
          </w:tcPr>
          <w:p w:rsidR="00E97C3C" w:rsidRPr="00E97C3C" w:rsidRDefault="00E97C3C" w:rsidP="005724AD">
            <w:pPr>
              <w:jc w:val="center"/>
              <w:rPr>
                <w:rFonts w:ascii="Times New Roman" w:hAnsi="Times New Roman"/>
              </w:rPr>
            </w:pPr>
            <w:r w:rsidRPr="00E97C3C">
              <w:rPr>
                <w:rFonts w:ascii="Times New Roman" w:hAnsi="Times New Roman"/>
              </w:rPr>
              <w:t>Сума</w:t>
            </w:r>
          </w:p>
        </w:tc>
      </w:tr>
      <w:tr w:rsidR="00E97C3C" w:rsidRPr="00677867" w:rsidTr="00E97C3C">
        <w:tblPrEx>
          <w:tblCellMar>
            <w:top w:w="0" w:type="dxa"/>
            <w:bottom w:w="0" w:type="dxa"/>
          </w:tblCellMar>
        </w:tblPrEx>
        <w:trPr>
          <w:cantSplit/>
          <w:trHeight w:val="379"/>
        </w:trPr>
        <w:tc>
          <w:tcPr>
            <w:tcW w:w="1553" w:type="pct"/>
            <w:gridSpan w:val="4"/>
            <w:tcMar>
              <w:left w:w="57" w:type="dxa"/>
              <w:right w:w="57" w:type="dxa"/>
            </w:tcMar>
            <w:vAlign w:val="center"/>
          </w:tcPr>
          <w:p w:rsidR="00E97C3C" w:rsidRPr="00E97C3C" w:rsidRDefault="00E97C3C" w:rsidP="005724AD">
            <w:pPr>
              <w:jc w:val="center"/>
              <w:rPr>
                <w:rFonts w:ascii="Times New Roman" w:hAnsi="Times New Roman"/>
              </w:rPr>
            </w:pPr>
            <w:r w:rsidRPr="00E97C3C">
              <w:rPr>
                <w:rFonts w:ascii="Times New Roman" w:hAnsi="Times New Roman"/>
              </w:rPr>
              <w:t>Змістовий модуль 1</w:t>
            </w:r>
          </w:p>
        </w:tc>
        <w:tc>
          <w:tcPr>
            <w:tcW w:w="2300" w:type="pct"/>
            <w:gridSpan w:val="6"/>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Змістовий модуль 2</w:t>
            </w:r>
          </w:p>
        </w:tc>
        <w:tc>
          <w:tcPr>
            <w:tcW w:w="689" w:type="pct"/>
            <w:vMerge w:val="restart"/>
            <w:tcMar>
              <w:left w:w="57" w:type="dxa"/>
              <w:right w:w="57" w:type="dxa"/>
            </w:tcMar>
            <w:vAlign w:val="center"/>
          </w:tcPr>
          <w:p w:rsidR="00E97C3C" w:rsidRPr="00E97C3C" w:rsidRDefault="00E97C3C" w:rsidP="005724AD">
            <w:pPr>
              <w:jc w:val="center"/>
              <w:rPr>
                <w:rFonts w:ascii="Times New Roman" w:hAnsi="Times New Roman"/>
              </w:rPr>
            </w:pPr>
            <w:r w:rsidRPr="00E97C3C">
              <w:rPr>
                <w:rFonts w:ascii="Times New Roman" w:hAnsi="Times New Roman"/>
              </w:rPr>
              <w:t>40</w:t>
            </w:r>
          </w:p>
        </w:tc>
        <w:tc>
          <w:tcPr>
            <w:tcW w:w="458" w:type="pct"/>
            <w:vMerge w:val="restart"/>
            <w:tcMar>
              <w:left w:w="57" w:type="dxa"/>
              <w:right w:w="57" w:type="dxa"/>
            </w:tcMar>
            <w:vAlign w:val="center"/>
          </w:tcPr>
          <w:p w:rsidR="00E97C3C" w:rsidRPr="00E97C3C" w:rsidRDefault="00E97C3C" w:rsidP="005724AD">
            <w:pPr>
              <w:jc w:val="center"/>
              <w:rPr>
                <w:rFonts w:ascii="Times New Roman" w:hAnsi="Times New Roman"/>
              </w:rPr>
            </w:pPr>
            <w:r w:rsidRPr="00E97C3C">
              <w:rPr>
                <w:rFonts w:ascii="Times New Roman" w:hAnsi="Times New Roman"/>
              </w:rPr>
              <w:t>100</w:t>
            </w:r>
          </w:p>
        </w:tc>
      </w:tr>
      <w:tr w:rsidR="00E97C3C" w:rsidRPr="00572EFC" w:rsidTr="00E97C3C">
        <w:tblPrEx>
          <w:tblCellMar>
            <w:top w:w="0" w:type="dxa"/>
            <w:bottom w:w="0" w:type="dxa"/>
          </w:tblCellMar>
        </w:tblPrEx>
        <w:trPr>
          <w:cantSplit/>
        </w:trPr>
        <w:tc>
          <w:tcPr>
            <w:tcW w:w="326"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Т1</w:t>
            </w:r>
          </w:p>
        </w:tc>
        <w:tc>
          <w:tcPr>
            <w:tcW w:w="382"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Т2</w:t>
            </w:r>
          </w:p>
        </w:tc>
        <w:tc>
          <w:tcPr>
            <w:tcW w:w="384"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Т3</w:t>
            </w:r>
          </w:p>
        </w:tc>
        <w:tc>
          <w:tcPr>
            <w:tcW w:w="460"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Т4</w:t>
            </w:r>
          </w:p>
        </w:tc>
        <w:tc>
          <w:tcPr>
            <w:tcW w:w="382"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Т5</w:t>
            </w:r>
          </w:p>
        </w:tc>
        <w:tc>
          <w:tcPr>
            <w:tcW w:w="382"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Т6</w:t>
            </w:r>
          </w:p>
        </w:tc>
        <w:tc>
          <w:tcPr>
            <w:tcW w:w="382"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Т7</w:t>
            </w:r>
          </w:p>
        </w:tc>
        <w:tc>
          <w:tcPr>
            <w:tcW w:w="382"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Т8</w:t>
            </w:r>
          </w:p>
        </w:tc>
        <w:tc>
          <w:tcPr>
            <w:tcW w:w="382" w:type="pct"/>
            <w:tcMar>
              <w:left w:w="57" w:type="dxa"/>
              <w:right w:w="57" w:type="dxa"/>
            </w:tcMar>
          </w:tcPr>
          <w:p w:rsidR="00E97C3C" w:rsidRPr="00E97C3C" w:rsidRDefault="00E97C3C" w:rsidP="005724AD">
            <w:pPr>
              <w:jc w:val="center"/>
              <w:rPr>
                <w:rFonts w:ascii="Times New Roman" w:hAnsi="Times New Roman"/>
              </w:rPr>
            </w:pPr>
            <w:r w:rsidRPr="00E97C3C">
              <w:rPr>
                <w:rFonts w:ascii="Times New Roman" w:hAnsi="Times New Roman"/>
              </w:rPr>
              <w:t>Т9</w:t>
            </w:r>
          </w:p>
        </w:tc>
        <w:tc>
          <w:tcPr>
            <w:tcW w:w="388" w:type="pct"/>
          </w:tcPr>
          <w:p w:rsidR="00E97C3C" w:rsidRPr="00E97C3C" w:rsidRDefault="00E97C3C" w:rsidP="005724AD">
            <w:pPr>
              <w:jc w:val="center"/>
              <w:rPr>
                <w:rFonts w:ascii="Times New Roman" w:hAnsi="Times New Roman"/>
              </w:rPr>
            </w:pPr>
            <w:r w:rsidRPr="00E97C3C">
              <w:rPr>
                <w:rFonts w:ascii="Times New Roman" w:hAnsi="Times New Roman"/>
              </w:rPr>
              <w:t>Т10</w:t>
            </w:r>
          </w:p>
        </w:tc>
        <w:tc>
          <w:tcPr>
            <w:tcW w:w="689" w:type="pct"/>
            <w:vMerge/>
          </w:tcPr>
          <w:p w:rsidR="00E97C3C" w:rsidRPr="00572EFC" w:rsidRDefault="00E97C3C" w:rsidP="005724AD">
            <w:pPr>
              <w:spacing w:after="200" w:line="276" w:lineRule="auto"/>
              <w:rPr>
                <w:szCs w:val="28"/>
              </w:rPr>
            </w:pPr>
          </w:p>
        </w:tc>
        <w:tc>
          <w:tcPr>
            <w:tcW w:w="458" w:type="pct"/>
            <w:vMerge/>
          </w:tcPr>
          <w:p w:rsidR="00E97C3C" w:rsidRPr="00572EFC" w:rsidRDefault="00E97C3C" w:rsidP="005724AD">
            <w:pPr>
              <w:spacing w:after="200" w:line="276" w:lineRule="auto"/>
              <w:rPr>
                <w:szCs w:val="28"/>
              </w:rPr>
            </w:pPr>
          </w:p>
        </w:tc>
      </w:tr>
      <w:tr w:rsidR="00E97C3C" w:rsidRPr="00572EFC" w:rsidTr="00E97C3C">
        <w:tblPrEx>
          <w:tblCellMar>
            <w:top w:w="0" w:type="dxa"/>
            <w:bottom w:w="0" w:type="dxa"/>
          </w:tblCellMar>
        </w:tblPrEx>
        <w:trPr>
          <w:cantSplit/>
        </w:trPr>
        <w:tc>
          <w:tcPr>
            <w:tcW w:w="326"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2"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4"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460"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2"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2"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2"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2"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2" w:type="pct"/>
            <w:tcMar>
              <w:left w:w="57" w:type="dxa"/>
              <w:right w:w="57" w:type="dxa"/>
            </w:tcMar>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388" w:type="pct"/>
          </w:tcPr>
          <w:p w:rsidR="00E97C3C" w:rsidRPr="00E97C3C" w:rsidRDefault="00E97C3C" w:rsidP="005724AD">
            <w:pPr>
              <w:spacing w:line="360" w:lineRule="auto"/>
              <w:jc w:val="center"/>
              <w:rPr>
                <w:rFonts w:ascii="Times New Roman" w:hAnsi="Times New Roman"/>
              </w:rPr>
            </w:pPr>
            <w:r w:rsidRPr="00E97C3C">
              <w:rPr>
                <w:rFonts w:ascii="Times New Roman" w:hAnsi="Times New Roman"/>
              </w:rPr>
              <w:t>1-6</w:t>
            </w:r>
          </w:p>
        </w:tc>
        <w:tc>
          <w:tcPr>
            <w:tcW w:w="689" w:type="pct"/>
            <w:vMerge/>
          </w:tcPr>
          <w:p w:rsidR="00E97C3C" w:rsidRPr="00572EFC" w:rsidRDefault="00E97C3C" w:rsidP="005724AD">
            <w:pPr>
              <w:spacing w:after="200" w:line="276" w:lineRule="auto"/>
              <w:rPr>
                <w:szCs w:val="28"/>
              </w:rPr>
            </w:pPr>
          </w:p>
        </w:tc>
        <w:tc>
          <w:tcPr>
            <w:tcW w:w="458" w:type="pct"/>
            <w:vMerge/>
          </w:tcPr>
          <w:p w:rsidR="00E97C3C" w:rsidRPr="00572EFC" w:rsidRDefault="00E97C3C" w:rsidP="005724AD">
            <w:pPr>
              <w:spacing w:after="200" w:line="276" w:lineRule="auto"/>
              <w:rPr>
                <w:szCs w:val="28"/>
              </w:rPr>
            </w:pPr>
          </w:p>
        </w:tc>
      </w:tr>
    </w:tbl>
    <w:p w:rsidR="00E97C3C" w:rsidRPr="004E4051" w:rsidRDefault="00E97C3C" w:rsidP="00E97C3C"/>
    <w:p w:rsidR="007318EC" w:rsidRPr="00E97C3C" w:rsidRDefault="00E97C3C" w:rsidP="00773482">
      <w:pPr>
        <w:shd w:val="clear" w:color="auto" w:fill="FFFFFF"/>
        <w:jc w:val="center"/>
        <w:rPr>
          <w:rFonts w:ascii="Times New Roman" w:hAnsi="Times New Roman"/>
          <w:b/>
        </w:rPr>
      </w:pPr>
      <w:r w:rsidRPr="00E97C3C">
        <w:rPr>
          <w:rFonts w:ascii="Times New Roman" w:hAnsi="Times New Roman"/>
          <w:b/>
        </w:rPr>
        <w:t>1</w:t>
      </w:r>
      <w:r w:rsidR="00DD513F">
        <w:rPr>
          <w:rFonts w:ascii="Times New Roman" w:hAnsi="Times New Roman"/>
          <w:b/>
        </w:rPr>
        <w:t>3</w:t>
      </w:r>
      <w:r w:rsidR="007318EC" w:rsidRPr="00E97C3C">
        <w:rPr>
          <w:rFonts w:ascii="Times New Roman" w:hAnsi="Times New Roman"/>
          <w:b/>
        </w:rPr>
        <w:t>. Методичне забезпечення</w:t>
      </w:r>
    </w:p>
    <w:p w:rsidR="00E97C3C" w:rsidRPr="00932CBA" w:rsidRDefault="00E97C3C" w:rsidP="00E97C3C">
      <w:pPr>
        <w:pStyle w:val="af5"/>
        <w:spacing w:line="240" w:lineRule="auto"/>
        <w:ind w:left="0" w:firstLine="709"/>
        <w:rPr>
          <w:rFonts w:ascii="Times New Roman" w:hAnsi="Times New Roman" w:cs="Times New Roman"/>
          <w:sz w:val="24"/>
          <w:szCs w:val="24"/>
        </w:rPr>
      </w:pPr>
      <w:r w:rsidRPr="00932CBA">
        <w:rPr>
          <w:rFonts w:ascii="Times New Roman" w:hAnsi="Times New Roman" w:cs="Times New Roman"/>
          <w:sz w:val="24"/>
          <w:szCs w:val="24"/>
        </w:rPr>
        <w:t>Дисципліна забезпечена:</w:t>
      </w:r>
    </w:p>
    <w:p w:rsidR="00E97C3C" w:rsidRPr="00932CBA" w:rsidRDefault="00E97C3C" w:rsidP="00E97C3C">
      <w:pPr>
        <w:pStyle w:val="31"/>
        <w:widowControl/>
        <w:spacing w:line="240" w:lineRule="auto"/>
        <w:ind w:firstLine="709"/>
        <w:jc w:val="both"/>
        <w:rPr>
          <w:rFonts w:ascii="Times New Roman" w:hAnsi="Times New Roman" w:cs="Times New Roman"/>
          <w:b w:val="0"/>
          <w:bCs w:val="0"/>
          <w:sz w:val="24"/>
          <w:szCs w:val="24"/>
        </w:rPr>
      </w:pPr>
      <w:r w:rsidRPr="00932CBA">
        <w:rPr>
          <w:rFonts w:ascii="Times New Roman" w:hAnsi="Times New Roman" w:cs="Times New Roman"/>
          <w:b w:val="0"/>
          <w:bCs w:val="0"/>
          <w:sz w:val="24"/>
          <w:szCs w:val="24"/>
        </w:rPr>
        <w:t>1. Текстами лекцій згідно структурі залікового модулю.</w:t>
      </w:r>
    </w:p>
    <w:p w:rsidR="00E97C3C" w:rsidRPr="00932CBA" w:rsidRDefault="00E97C3C" w:rsidP="00E97C3C">
      <w:pPr>
        <w:pStyle w:val="31"/>
        <w:widowControl/>
        <w:spacing w:line="240" w:lineRule="auto"/>
        <w:ind w:firstLine="709"/>
        <w:jc w:val="both"/>
        <w:rPr>
          <w:rFonts w:ascii="Times New Roman" w:hAnsi="Times New Roman" w:cs="Times New Roman"/>
          <w:b w:val="0"/>
          <w:bCs w:val="0"/>
          <w:sz w:val="24"/>
          <w:szCs w:val="24"/>
        </w:rPr>
      </w:pPr>
      <w:r w:rsidRPr="00932CBA">
        <w:rPr>
          <w:rFonts w:ascii="Times New Roman" w:hAnsi="Times New Roman" w:cs="Times New Roman"/>
          <w:b w:val="0"/>
          <w:bCs w:val="0"/>
          <w:sz w:val="24"/>
          <w:szCs w:val="24"/>
        </w:rPr>
        <w:t>2. Методичними рекомендаціями для самостійного вивчення дисципліни.</w:t>
      </w:r>
    </w:p>
    <w:p w:rsidR="00E97C3C" w:rsidRPr="00932CBA" w:rsidRDefault="00E97C3C" w:rsidP="00E97C3C">
      <w:pPr>
        <w:pStyle w:val="31"/>
        <w:widowControl/>
        <w:spacing w:line="240" w:lineRule="auto"/>
        <w:ind w:firstLine="709"/>
        <w:jc w:val="both"/>
        <w:rPr>
          <w:rFonts w:ascii="Times New Roman" w:hAnsi="Times New Roman" w:cs="Times New Roman"/>
          <w:b w:val="0"/>
          <w:bCs w:val="0"/>
          <w:sz w:val="24"/>
          <w:szCs w:val="24"/>
        </w:rPr>
      </w:pPr>
      <w:r w:rsidRPr="00932CBA">
        <w:rPr>
          <w:rFonts w:ascii="Times New Roman" w:hAnsi="Times New Roman" w:cs="Times New Roman"/>
          <w:b w:val="0"/>
          <w:bCs w:val="0"/>
          <w:sz w:val="24"/>
          <w:szCs w:val="24"/>
        </w:rPr>
        <w:t>3. Методичними рекомендаціями щодо виконання практичних робіт з дисципліни.</w:t>
      </w:r>
    </w:p>
    <w:p w:rsidR="007318EC" w:rsidRPr="00E97C3C" w:rsidRDefault="00E97C3C" w:rsidP="00E97C3C">
      <w:pPr>
        <w:pStyle w:val="a3"/>
        <w:shd w:val="clear" w:color="auto" w:fill="FFFFFF"/>
        <w:ind w:left="0" w:firstLine="709"/>
        <w:jc w:val="both"/>
        <w:rPr>
          <w:rFonts w:ascii="Times New Roman" w:hAnsi="Times New Roman"/>
        </w:rPr>
      </w:pPr>
      <w:r w:rsidRPr="00E97C3C">
        <w:rPr>
          <w:rFonts w:ascii="Times New Roman" w:hAnsi="Times New Roman"/>
          <w:bCs/>
        </w:rPr>
        <w:t>4.</w:t>
      </w:r>
      <w:r w:rsidRPr="00932CBA">
        <w:rPr>
          <w:rFonts w:ascii="Times New Roman" w:hAnsi="Times New Roman"/>
          <w:b/>
          <w:bCs/>
        </w:rPr>
        <w:t xml:space="preserve"> </w:t>
      </w:r>
      <w:r w:rsidRPr="00E97C3C">
        <w:rPr>
          <w:rFonts w:ascii="Times New Roman" w:hAnsi="Times New Roman"/>
          <w:bCs/>
        </w:rPr>
        <w:t>Комплексом тестових і практичних завдань для проведення поточного і підсумкового контролю з модулів</w:t>
      </w:r>
    </w:p>
    <w:p w:rsidR="007318EC" w:rsidRPr="00E97C3C" w:rsidRDefault="00A320DF" w:rsidP="00E97C3C">
      <w:pPr>
        <w:pStyle w:val="a3"/>
        <w:shd w:val="clear" w:color="auto" w:fill="FFFFFF"/>
        <w:ind w:left="0"/>
        <w:jc w:val="center"/>
        <w:rPr>
          <w:rFonts w:ascii="Times New Roman" w:hAnsi="Times New Roman"/>
          <w:b/>
          <w:bCs/>
          <w:spacing w:val="-6"/>
        </w:rPr>
      </w:pPr>
      <w:r w:rsidRPr="00E97C3C">
        <w:rPr>
          <w:rFonts w:ascii="Times New Roman" w:hAnsi="Times New Roman"/>
          <w:b/>
          <w:lang w:val="ru-RU"/>
        </w:rPr>
        <w:t>1</w:t>
      </w:r>
      <w:r w:rsidR="00DD513F">
        <w:rPr>
          <w:rFonts w:ascii="Times New Roman" w:hAnsi="Times New Roman"/>
          <w:b/>
          <w:lang w:val="ru-RU"/>
        </w:rPr>
        <w:t>4</w:t>
      </w:r>
      <w:r w:rsidRPr="00E97C3C">
        <w:rPr>
          <w:rFonts w:ascii="Times New Roman" w:hAnsi="Times New Roman"/>
          <w:b/>
          <w:lang w:val="ru-RU"/>
        </w:rPr>
        <w:t xml:space="preserve">. </w:t>
      </w:r>
      <w:r w:rsidR="007318EC" w:rsidRPr="00E97C3C">
        <w:rPr>
          <w:rFonts w:ascii="Times New Roman" w:hAnsi="Times New Roman"/>
          <w:b/>
        </w:rPr>
        <w:t>Рекомендована література</w:t>
      </w:r>
    </w:p>
    <w:p w:rsidR="007318EC" w:rsidRPr="00E97C3C" w:rsidRDefault="007318EC" w:rsidP="00773482">
      <w:pPr>
        <w:shd w:val="clear" w:color="auto" w:fill="FFFFFF"/>
        <w:jc w:val="center"/>
        <w:rPr>
          <w:rFonts w:ascii="Times New Roman" w:hAnsi="Times New Roman"/>
          <w:b/>
          <w:bCs/>
          <w:spacing w:val="-6"/>
        </w:rPr>
      </w:pPr>
      <w:r w:rsidRPr="00E97C3C">
        <w:rPr>
          <w:rFonts w:ascii="Times New Roman" w:hAnsi="Times New Roman"/>
          <w:b/>
          <w:bCs/>
          <w:spacing w:val="-6"/>
        </w:rPr>
        <w:t>Основна</w:t>
      </w:r>
    </w:p>
    <w:p w:rsidR="00E97C3C" w:rsidRPr="00E97C3C" w:rsidRDefault="00E97C3C" w:rsidP="00E97C3C">
      <w:pPr>
        <w:widowControl w:val="0"/>
        <w:numPr>
          <w:ilvl w:val="0"/>
          <w:numId w:val="44"/>
        </w:numPr>
        <w:shd w:val="clear" w:color="auto" w:fill="FFFFFF"/>
        <w:tabs>
          <w:tab w:val="left" w:pos="284"/>
        </w:tabs>
        <w:autoSpaceDE w:val="0"/>
        <w:autoSpaceDN w:val="0"/>
        <w:adjustRightInd w:val="0"/>
        <w:ind w:left="284" w:firstLine="720"/>
        <w:jc w:val="both"/>
        <w:rPr>
          <w:rFonts w:ascii="Times New Roman" w:hAnsi="Times New Roman"/>
          <w:spacing w:val="-25"/>
        </w:rPr>
      </w:pPr>
      <w:r w:rsidRPr="00E97C3C">
        <w:rPr>
          <w:rFonts w:ascii="Times New Roman" w:hAnsi="Times New Roman"/>
          <w:spacing w:val="-1"/>
        </w:rPr>
        <w:t xml:space="preserve">Цивільний кодекс України : закон України від 16 січня 2003 р. // Відомості </w:t>
      </w:r>
      <w:r w:rsidRPr="00E97C3C">
        <w:rPr>
          <w:rFonts w:ascii="Times New Roman" w:hAnsi="Times New Roman"/>
        </w:rPr>
        <w:t>Верховної Ради України. – 2003. – № 40-44. – Ст. 356.</w:t>
      </w:r>
    </w:p>
    <w:p w:rsidR="00E97C3C" w:rsidRPr="00E97C3C" w:rsidRDefault="00E97C3C" w:rsidP="00E97C3C">
      <w:pPr>
        <w:widowControl w:val="0"/>
        <w:numPr>
          <w:ilvl w:val="0"/>
          <w:numId w:val="44"/>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Господарський кодекс України : закон України від 16 січня 2003 р. – К. : Істина, 2003. – 208 с.</w:t>
      </w:r>
    </w:p>
    <w:p w:rsidR="00E97C3C" w:rsidRPr="00E97C3C" w:rsidRDefault="00E97C3C" w:rsidP="00E97C3C">
      <w:pPr>
        <w:widowControl w:val="0"/>
        <w:numPr>
          <w:ilvl w:val="0"/>
          <w:numId w:val="44"/>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spacing w:val="-3"/>
        </w:rPr>
        <w:t xml:space="preserve">Господарський кодекс України : наук.-практ. коментар / </w:t>
      </w:r>
      <w:r w:rsidRPr="00E97C3C">
        <w:rPr>
          <w:rFonts w:ascii="Times New Roman" w:hAnsi="Times New Roman"/>
          <w:spacing w:val="-2"/>
        </w:rPr>
        <w:t xml:space="preserve">О.І. Харитонова (ред.). – </w:t>
      </w:r>
      <w:r w:rsidRPr="00E97C3C">
        <w:rPr>
          <w:rFonts w:ascii="Times New Roman" w:hAnsi="Times New Roman"/>
          <w:spacing w:val="-2"/>
          <w:lang w:val="en-US"/>
        </w:rPr>
        <w:t>X</w:t>
      </w:r>
      <w:r w:rsidRPr="00E97C3C">
        <w:rPr>
          <w:rFonts w:ascii="Times New Roman" w:hAnsi="Times New Roman"/>
          <w:spacing w:val="-2"/>
        </w:rPr>
        <w:t>. : Одіссей, 2007. – 831 с.</w:t>
      </w:r>
    </w:p>
    <w:p w:rsidR="00E97C3C" w:rsidRPr="00E97C3C" w:rsidRDefault="00E97C3C" w:rsidP="00E97C3C">
      <w:pPr>
        <w:shd w:val="clear" w:color="auto" w:fill="FFFFFF"/>
        <w:tabs>
          <w:tab w:val="left" w:pos="284"/>
        </w:tabs>
        <w:ind w:left="284"/>
        <w:jc w:val="center"/>
        <w:rPr>
          <w:rFonts w:ascii="Times New Roman" w:hAnsi="Times New Roman"/>
          <w:b/>
          <w:bCs/>
          <w:spacing w:val="-6"/>
        </w:rPr>
      </w:pPr>
      <w:r w:rsidRPr="00E97C3C">
        <w:rPr>
          <w:rFonts w:ascii="Times New Roman" w:hAnsi="Times New Roman"/>
          <w:b/>
          <w:bCs/>
          <w:spacing w:val="-6"/>
        </w:rPr>
        <w:t>Допоміжна</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 xml:space="preserve">Беляневич O. A. Господарське договірне право України (теоретичні аспекти) / </w:t>
      </w:r>
      <w:r>
        <w:rPr>
          <w:rFonts w:ascii="Times New Roman" w:hAnsi="Times New Roman"/>
        </w:rPr>
        <w:br/>
      </w:r>
      <w:r w:rsidRPr="00E97C3C">
        <w:rPr>
          <w:rFonts w:ascii="Times New Roman" w:hAnsi="Times New Roman"/>
        </w:rPr>
        <w:t>O. A. Беляневич. – К. : Юрінком Інтер, 2006. – 592 с .</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Вінник О. М. Господарське право : навч. посіб. для студ. вищ. навч. закл. /</w:t>
      </w:r>
      <w:r w:rsidR="008277CB">
        <w:rPr>
          <w:rFonts w:ascii="Times New Roman" w:hAnsi="Times New Roman"/>
        </w:rPr>
        <w:br/>
      </w:r>
      <w:r w:rsidRPr="00E97C3C">
        <w:rPr>
          <w:rFonts w:ascii="Times New Roman" w:hAnsi="Times New Roman"/>
        </w:rPr>
        <w:t>О. М. Вінник. – К. : Правова єдність, 2008. – 766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Дзера О. В. Договірне право України. Загальна частина : навч. посіб. для студ. вищ. навч. закл. / О. В.Дзери. – К. : Юрінком Інтер, 2008. – 896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Дзера О. В. Договірне  право  України. Особлива частина : навч. посіб. / О. В. Дзера. – К. : Юрінком Інтер, 2009. – 1200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 xml:space="preserve">Дорошенко О. І. </w:t>
      </w:r>
      <w:r w:rsidRPr="00E97C3C">
        <w:rPr>
          <w:rFonts w:ascii="Times New Roman" w:hAnsi="Times New Roman"/>
          <w:spacing w:val="-4"/>
        </w:rPr>
        <w:t>Правове регулювання підприємницької діяльності у сфері торгівлі :</w:t>
      </w:r>
      <w:r w:rsidRPr="00E97C3C">
        <w:rPr>
          <w:rFonts w:ascii="Times New Roman" w:hAnsi="Times New Roman"/>
        </w:rPr>
        <w:t xml:space="preserve"> зб. нормативно-правових актів / О. І. Дорошенко. – Д. : Дніпрокнига, 2008. – 1056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 xml:space="preserve">Мічурін Є. О. Техніка складання договорів : навч.-практ. посіб. / Є. О. Мічурін. – </w:t>
      </w:r>
      <w:r w:rsidRPr="00E97C3C">
        <w:rPr>
          <w:rFonts w:ascii="Times New Roman" w:hAnsi="Times New Roman"/>
          <w:lang w:val="en-US"/>
        </w:rPr>
        <w:t>X</w:t>
      </w:r>
      <w:r w:rsidRPr="00E97C3C">
        <w:rPr>
          <w:rFonts w:ascii="Times New Roman" w:hAnsi="Times New Roman"/>
        </w:rPr>
        <w:t>. : Юрсвіт, 2006. – 536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lang w:eastAsia="uk-UA"/>
        </w:rPr>
      </w:pPr>
      <w:r w:rsidRPr="00E97C3C">
        <w:rPr>
          <w:rFonts w:ascii="Times New Roman" w:hAnsi="Times New Roman"/>
        </w:rPr>
        <w:t xml:space="preserve">Мамутов В. К. </w:t>
      </w:r>
      <w:r w:rsidRPr="00E97C3C">
        <w:rPr>
          <w:rFonts w:ascii="Times New Roman" w:hAnsi="Times New Roman"/>
          <w:spacing w:val="-4"/>
        </w:rPr>
        <w:t xml:space="preserve">Хозяйственное право Украины : учебник / В. К. Мамутов, </w:t>
      </w:r>
      <w:r w:rsidR="008277CB">
        <w:rPr>
          <w:rFonts w:ascii="Times New Roman" w:hAnsi="Times New Roman"/>
          <w:spacing w:val="-4"/>
        </w:rPr>
        <w:br/>
      </w:r>
      <w:r w:rsidRPr="00E97C3C">
        <w:rPr>
          <w:rFonts w:ascii="Times New Roman" w:hAnsi="Times New Roman"/>
        </w:rPr>
        <w:t xml:space="preserve">Г. Л. Знаменский, К. С. Хахулин. – </w:t>
      </w:r>
      <w:r w:rsidRPr="00E97C3C">
        <w:rPr>
          <w:rFonts w:ascii="Times New Roman" w:hAnsi="Times New Roman"/>
          <w:spacing w:val="-2"/>
        </w:rPr>
        <w:t>К. : Юринком Интер, 2002. –  912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8277CB">
        <w:rPr>
          <w:rFonts w:ascii="Times New Roman" w:hAnsi="Times New Roman"/>
          <w:spacing w:val="-2"/>
        </w:rPr>
        <w:t>Науково-практичний коментар Цивільного кодексу України / за ред. В.</w:t>
      </w:r>
      <w:r w:rsidRPr="008277CB">
        <w:rPr>
          <w:rFonts w:ascii="Times New Roman" w:hAnsi="Times New Roman"/>
          <w:spacing w:val="-2"/>
          <w:lang w:val="fr-FR"/>
        </w:rPr>
        <w:t xml:space="preserve">M. </w:t>
      </w:r>
      <w:r w:rsidRPr="008277CB">
        <w:rPr>
          <w:rFonts w:ascii="Times New Roman" w:hAnsi="Times New Roman"/>
          <w:spacing w:val="-2"/>
        </w:rPr>
        <w:t xml:space="preserve">Коссака. – К. : </w:t>
      </w:r>
      <w:r w:rsidRPr="00E97C3C">
        <w:rPr>
          <w:rFonts w:ascii="Times New Roman" w:hAnsi="Times New Roman"/>
        </w:rPr>
        <w:t>Істина, 2007. – 403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 xml:space="preserve"> Науково-практичний коментар Господарського кодексу України / </w:t>
      </w:r>
      <w:r>
        <w:rPr>
          <w:rFonts w:ascii="Times New Roman" w:hAnsi="Times New Roman"/>
        </w:rPr>
        <w:t>з</w:t>
      </w:r>
      <w:r w:rsidRPr="00E97C3C">
        <w:rPr>
          <w:rFonts w:ascii="Times New Roman" w:hAnsi="Times New Roman"/>
        </w:rPr>
        <w:t xml:space="preserve">а ред. </w:t>
      </w:r>
      <w:r>
        <w:rPr>
          <w:rFonts w:ascii="Times New Roman" w:hAnsi="Times New Roman"/>
        </w:rPr>
        <w:br/>
      </w:r>
      <w:r w:rsidRPr="00E97C3C">
        <w:rPr>
          <w:rFonts w:ascii="Times New Roman" w:hAnsi="Times New Roman"/>
        </w:rPr>
        <w:t>Г.Л. Знаменського, B.C. Щербини. – 2-е вид., перероб. і допов. – К. : Юрінком Інтер, 2008. – 720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 xml:space="preserve"> Ніколаєва Л. В. Підприємницьке право : Практикум / Л. В. Ніколаєва О. В.</w:t>
      </w:r>
      <w:r w:rsidRPr="00E97C3C">
        <w:rPr>
          <w:rFonts w:ascii="Times New Roman" w:hAnsi="Times New Roman"/>
          <w:lang w:val="en-US"/>
        </w:rPr>
        <w:t>,</w:t>
      </w:r>
      <w:r w:rsidRPr="00E97C3C">
        <w:rPr>
          <w:rFonts w:ascii="Times New Roman" w:hAnsi="Times New Roman"/>
        </w:rPr>
        <w:t xml:space="preserve"> Старцев, </w:t>
      </w:r>
      <w:r>
        <w:rPr>
          <w:rFonts w:ascii="Times New Roman" w:hAnsi="Times New Roman"/>
        </w:rPr>
        <w:br/>
      </w:r>
      <w:r w:rsidRPr="00E97C3C">
        <w:rPr>
          <w:rFonts w:ascii="Times New Roman" w:hAnsi="Times New Roman"/>
        </w:rPr>
        <w:t>П. М. Пільчук, О. О. Бакалінська. – К.: Істина, 2002. – 200 с.</w:t>
      </w:r>
    </w:p>
    <w:p w:rsidR="00E97C3C" w:rsidRPr="008277CB"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spacing w:val="-6"/>
        </w:rPr>
      </w:pPr>
      <w:r w:rsidRPr="00E97C3C">
        <w:rPr>
          <w:rFonts w:ascii="Times New Roman" w:hAnsi="Times New Roman"/>
        </w:rPr>
        <w:t xml:space="preserve"> </w:t>
      </w:r>
      <w:r w:rsidRPr="008277CB">
        <w:rPr>
          <w:rFonts w:ascii="Times New Roman" w:hAnsi="Times New Roman"/>
          <w:spacing w:val="-6"/>
        </w:rPr>
        <w:t>Старцев О. В. Підприємницьке право : підручник / О. В. Старцев. – К. : Істина, 2007. – 864 с.</w:t>
      </w:r>
    </w:p>
    <w:p w:rsidR="00E97C3C" w:rsidRPr="00E97C3C" w:rsidRDefault="00E97C3C" w:rsidP="00E97C3C">
      <w:pPr>
        <w:widowControl w:val="0"/>
        <w:numPr>
          <w:ilvl w:val="0"/>
          <w:numId w:val="45"/>
        </w:numPr>
        <w:shd w:val="clear" w:color="auto" w:fill="FFFFFF"/>
        <w:tabs>
          <w:tab w:val="left" w:pos="284"/>
        </w:tabs>
        <w:autoSpaceDE w:val="0"/>
        <w:autoSpaceDN w:val="0"/>
        <w:adjustRightInd w:val="0"/>
        <w:ind w:left="284" w:firstLine="720"/>
        <w:jc w:val="both"/>
        <w:rPr>
          <w:rFonts w:ascii="Times New Roman" w:hAnsi="Times New Roman"/>
        </w:rPr>
      </w:pPr>
      <w:r w:rsidRPr="00E97C3C">
        <w:rPr>
          <w:rFonts w:ascii="Times New Roman" w:hAnsi="Times New Roman"/>
        </w:rPr>
        <w:t xml:space="preserve"> Щербіна В. С. Господарське право України : підручник / В. С. Щербіна. – К.: Юрінком Інтер, 2005. – 592 с.</w:t>
      </w:r>
    </w:p>
    <w:p w:rsidR="00E97C3C" w:rsidRPr="00E97C3C" w:rsidRDefault="00E97C3C" w:rsidP="00E97C3C">
      <w:pPr>
        <w:shd w:val="clear" w:color="auto" w:fill="FFFFFF"/>
        <w:tabs>
          <w:tab w:val="left" w:pos="284"/>
        </w:tabs>
        <w:ind w:left="284"/>
        <w:jc w:val="both"/>
        <w:rPr>
          <w:rFonts w:ascii="Times New Roman" w:hAnsi="Times New Roman"/>
        </w:rPr>
      </w:pPr>
    </w:p>
    <w:p w:rsidR="00E97C3C" w:rsidRDefault="00E97C3C" w:rsidP="00E97C3C">
      <w:pPr>
        <w:shd w:val="clear" w:color="auto" w:fill="FFFFFF"/>
        <w:tabs>
          <w:tab w:val="left" w:pos="284"/>
          <w:tab w:val="left" w:pos="365"/>
        </w:tabs>
        <w:spacing w:line="360" w:lineRule="auto"/>
        <w:ind w:left="284"/>
        <w:jc w:val="center"/>
        <w:rPr>
          <w:rFonts w:ascii="Times New Roman" w:hAnsi="Times New Roman"/>
          <w:b/>
          <w:bCs/>
        </w:rPr>
      </w:pPr>
      <w:r w:rsidRPr="00E97C3C">
        <w:rPr>
          <w:rFonts w:ascii="Times New Roman" w:hAnsi="Times New Roman"/>
          <w:b/>
          <w:bCs/>
        </w:rPr>
        <w:lastRenderedPageBreak/>
        <w:t>15. Інформаційні ресурси</w:t>
      </w:r>
    </w:p>
    <w:p w:rsidR="00DD513F" w:rsidRDefault="00DD513F" w:rsidP="00DD513F">
      <w:pPr>
        <w:shd w:val="clear" w:color="auto" w:fill="FFFFFF"/>
        <w:tabs>
          <w:tab w:val="left" w:pos="284"/>
          <w:tab w:val="left" w:pos="365"/>
        </w:tabs>
        <w:ind w:left="284"/>
        <w:jc w:val="both"/>
        <w:rPr>
          <w:rFonts w:ascii="Times New Roman" w:hAnsi="Times New Roman"/>
          <w:bCs/>
        </w:rPr>
      </w:pPr>
      <w:r>
        <w:rPr>
          <w:rFonts w:ascii="Times New Roman" w:hAnsi="Times New Roman"/>
          <w:bCs/>
        </w:rPr>
        <w:t xml:space="preserve">1. </w:t>
      </w:r>
      <w:hyperlink r:id="rId9" w:history="1">
        <w:r w:rsidRPr="00924121">
          <w:rPr>
            <w:rStyle w:val="af4"/>
            <w:rFonts w:ascii="Times New Roman" w:hAnsi="Times New Roman"/>
            <w:bCs/>
          </w:rPr>
          <w:t>http://adm.nuph.edu.ua</w:t>
        </w:r>
      </w:hyperlink>
    </w:p>
    <w:p w:rsidR="00DD513F" w:rsidRPr="00E97C3C" w:rsidRDefault="00DD513F" w:rsidP="00DD513F">
      <w:pPr>
        <w:shd w:val="clear" w:color="auto" w:fill="FFFFFF"/>
        <w:tabs>
          <w:tab w:val="left" w:pos="284"/>
          <w:tab w:val="left" w:pos="365"/>
        </w:tabs>
        <w:ind w:left="284"/>
        <w:jc w:val="both"/>
        <w:rPr>
          <w:rFonts w:ascii="Times New Roman" w:hAnsi="Times New Roman"/>
          <w:b/>
          <w:bCs/>
        </w:rPr>
      </w:pPr>
      <w:r>
        <w:rPr>
          <w:rFonts w:ascii="Times New Roman" w:hAnsi="Times New Roman"/>
          <w:bCs/>
        </w:rPr>
        <w:t xml:space="preserve">2. </w:t>
      </w:r>
      <w:hyperlink r:id="rId10" w:history="1">
        <w:r w:rsidRPr="00924121">
          <w:rPr>
            <w:rStyle w:val="af4"/>
            <w:rFonts w:ascii="Times New Roman" w:hAnsi="Times New Roman"/>
          </w:rPr>
          <w:t>http://lib.nuph.edu.ua</w:t>
        </w:r>
      </w:hyperlink>
    </w:p>
    <w:p w:rsidR="00E97C3C" w:rsidRPr="00E97C3C" w:rsidRDefault="00DD513F" w:rsidP="00DD513F">
      <w:pPr>
        <w:shd w:val="clear" w:color="auto" w:fill="FFFFFF"/>
        <w:tabs>
          <w:tab w:val="left" w:pos="284"/>
          <w:tab w:val="left" w:pos="365"/>
        </w:tabs>
        <w:ind w:left="284"/>
        <w:jc w:val="both"/>
        <w:rPr>
          <w:rFonts w:ascii="Times New Roman" w:hAnsi="Times New Roman"/>
          <w:noProof/>
          <w:lang w:val="en-US"/>
        </w:rPr>
      </w:pPr>
      <w:r>
        <w:rPr>
          <w:rFonts w:ascii="Times New Roman" w:hAnsi="Times New Roman"/>
        </w:rPr>
        <w:t>3</w:t>
      </w:r>
      <w:r w:rsidR="00E97C3C" w:rsidRPr="00E97C3C">
        <w:rPr>
          <w:rFonts w:ascii="Times New Roman" w:hAnsi="Times New Roman"/>
        </w:rPr>
        <w:t>.</w:t>
      </w:r>
      <w:r w:rsidR="00FA12B7">
        <w:rPr>
          <w:noProof/>
          <w:lang w:eastAsia="uk-UA"/>
        </w:rPr>
        <mc:AlternateContent>
          <mc:Choice Requires="wps">
            <w:drawing>
              <wp:anchor distT="0" distB="0" distL="114300" distR="114300" simplePos="0" relativeHeight="251660288" behindDoc="0" locked="0" layoutInCell="0" allowOverlap="1">
                <wp:simplePos x="0" y="0"/>
                <wp:positionH relativeFrom="margin">
                  <wp:posOffset>-1194435</wp:posOffset>
                </wp:positionH>
                <wp:positionV relativeFrom="paragraph">
                  <wp:posOffset>35560</wp:posOffset>
                </wp:positionV>
                <wp:extent cx="0" cy="1143000"/>
                <wp:effectExtent l="22225" t="17780" r="25400"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235C"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4.05pt,2.8pt" to="-94.0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GgEgIAACk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sdKY3roCASu1sqI2e1YvZavrdIaWrlqgDjwxfLwbSspCRvEkJG2cAf99/1gxiyNHr2KZz&#10;Y7sACQ1A56jG5a4GP3tEh0MKp1mWT9M0KpWQ4pZorPOfuO5QMEosgXMEJqet84EIKW4h4R6lN0LK&#10;KLZUqC/xdDqfzWKG01Kw4A1xzh72lbToRMK8xC+WBZ7HMKuPikW0lhO2vtqeCDnYcLtUAQ9qAT5X&#10;axiIH0/p03qxXuSjfDJfj/K0rkcfN1U+mm+yD7N6WldVnf0M1LK8aAVjXAV2t+HM8r8T//pMhrG6&#10;j+e9D8lb9NgwIHv7R9JRzKDfMAl7zS47exMZ5jEGX99OGPjHPdiPL3z1CwAA//8DAFBLAwQUAAYA&#10;CAAAACEAOFjCY9kAAAALAQAADwAAAGRycy9kb3ducmV2LnhtbEyPwUrEMBCG74LvEEbwtptWsZTa&#10;dFmEFTxa3Xu2GduwyaQ06bb79o4g6HH++fjnm3q3eicuOEUbSEG+zUAgdcFY6hV8fhw2JYiYNBnt&#10;AqGCK0bYNbc3ta5MWOgdL23qBZdQrLSCIaWxkjJ2A3odt2FE4t1XmLxOPE69NJNeuNw7+ZBlhfTa&#10;El8Y9IgvA3bndvYKTIFd5yxl5YLH1s5vh+vja67U/d26fwaRcE1/MPzoszo07HQKM5konIJNXpY5&#10;swqeChAM/AYnRkuOZFPL/z803wAAAP//AwBQSwECLQAUAAYACAAAACEAtoM4kv4AAADhAQAAEwAA&#10;AAAAAAAAAAAAAAAAAAAAW0NvbnRlbnRfVHlwZXNdLnhtbFBLAQItABQABgAIAAAAIQA4/SH/1gAA&#10;AJQBAAALAAAAAAAAAAAAAAAAAC8BAABfcmVscy8ucmVsc1BLAQItABQABgAIAAAAIQCTT1GgEgIA&#10;ACkEAAAOAAAAAAAAAAAAAAAAAC4CAABkcnMvZTJvRG9jLnhtbFBLAQItABQABgAIAAAAIQA4WMJj&#10;2QAAAAsBAAAPAAAAAAAAAAAAAAAAAGwEAABkcnMvZG93bnJldi54bWxQSwUGAAAAAAQABADzAAAA&#10;cgUAAAAA&#10;" o:allowincell="f" strokeweight="2.65pt">
                <w10:wrap anchorx="margin"/>
              </v:line>
            </w:pict>
          </mc:Fallback>
        </mc:AlternateContent>
      </w:r>
      <w:r w:rsidR="00E97C3C" w:rsidRPr="00E97C3C">
        <w:rPr>
          <w:rFonts w:ascii="Times New Roman" w:hAnsi="Times New Roman"/>
          <w:noProof/>
        </w:rPr>
        <w:t xml:space="preserve"> www. </w:t>
      </w:r>
      <w:r w:rsidR="00E97C3C" w:rsidRPr="00E97C3C">
        <w:rPr>
          <w:rFonts w:ascii="Times New Roman" w:hAnsi="Times New Roman"/>
          <w:noProof/>
          <w:lang w:val="en-US"/>
        </w:rPr>
        <w:t>r</w:t>
      </w:r>
      <w:r w:rsidR="00E97C3C" w:rsidRPr="00E97C3C">
        <w:rPr>
          <w:rFonts w:ascii="Times New Roman" w:hAnsi="Times New Roman"/>
          <w:noProof/>
        </w:rPr>
        <w:t>ada</w:t>
      </w:r>
      <w:r w:rsidR="00E97C3C" w:rsidRPr="00E97C3C">
        <w:rPr>
          <w:rFonts w:ascii="Times New Roman" w:hAnsi="Times New Roman"/>
          <w:noProof/>
          <w:lang w:val="en-US"/>
        </w:rPr>
        <w:t>.gov.ua</w:t>
      </w:r>
    </w:p>
    <w:p w:rsidR="00E97C3C" w:rsidRPr="00E97C3C" w:rsidRDefault="00DD513F" w:rsidP="00DD513F">
      <w:pPr>
        <w:shd w:val="clear" w:color="auto" w:fill="FFFFFF"/>
        <w:tabs>
          <w:tab w:val="left" w:pos="284"/>
          <w:tab w:val="left" w:pos="365"/>
        </w:tabs>
        <w:ind w:left="284"/>
        <w:jc w:val="both"/>
        <w:rPr>
          <w:rFonts w:ascii="Times New Roman" w:hAnsi="Times New Roman"/>
          <w:noProof/>
          <w:lang w:val="en-US"/>
        </w:rPr>
      </w:pPr>
      <w:r>
        <w:rPr>
          <w:rFonts w:ascii="Times New Roman" w:hAnsi="Times New Roman"/>
        </w:rPr>
        <w:t>4</w:t>
      </w:r>
      <w:r w:rsidR="00E97C3C" w:rsidRPr="00E97C3C">
        <w:rPr>
          <w:rFonts w:ascii="Times New Roman" w:hAnsi="Times New Roman"/>
          <w:lang w:val="en-US"/>
        </w:rPr>
        <w:t xml:space="preserve">. </w:t>
      </w:r>
      <w:hyperlink r:id="rId11" w:history="1">
        <w:r w:rsidR="00E97C3C" w:rsidRPr="00E97C3C">
          <w:rPr>
            <w:rStyle w:val="af4"/>
            <w:rFonts w:ascii="Times New Roman" w:hAnsi="Times New Roman"/>
            <w:noProof/>
          </w:rPr>
          <w:t>www.</w:t>
        </w:r>
        <w:r w:rsidR="00E97C3C" w:rsidRPr="00E97C3C">
          <w:rPr>
            <w:rStyle w:val="af4"/>
            <w:rFonts w:ascii="Times New Roman" w:hAnsi="Times New Roman"/>
            <w:noProof/>
            <w:lang w:val="en-US"/>
          </w:rPr>
          <w:t>kmu.gov.ua</w:t>
        </w:r>
      </w:hyperlink>
    </w:p>
    <w:p w:rsidR="00E97C3C" w:rsidRPr="00E97C3C" w:rsidRDefault="00DD513F" w:rsidP="00DD513F">
      <w:pPr>
        <w:shd w:val="clear" w:color="auto" w:fill="FFFFFF"/>
        <w:tabs>
          <w:tab w:val="left" w:pos="284"/>
          <w:tab w:val="left" w:pos="365"/>
        </w:tabs>
        <w:ind w:left="284"/>
        <w:jc w:val="both"/>
        <w:rPr>
          <w:rFonts w:ascii="Times New Roman" w:hAnsi="Times New Roman"/>
          <w:noProof/>
          <w:lang w:val="en-US"/>
        </w:rPr>
      </w:pPr>
      <w:r>
        <w:rPr>
          <w:rFonts w:ascii="Times New Roman" w:hAnsi="Times New Roman"/>
          <w:noProof/>
        </w:rPr>
        <w:t>5</w:t>
      </w:r>
      <w:r w:rsidR="00E97C3C" w:rsidRPr="00E97C3C">
        <w:rPr>
          <w:rFonts w:ascii="Times New Roman" w:hAnsi="Times New Roman"/>
          <w:noProof/>
          <w:lang w:val="en-US"/>
        </w:rPr>
        <w:t xml:space="preserve">. </w:t>
      </w:r>
      <w:hyperlink r:id="rId12" w:history="1">
        <w:r w:rsidR="00E97C3C" w:rsidRPr="00E97C3C">
          <w:rPr>
            <w:rStyle w:val="af4"/>
            <w:rFonts w:ascii="Times New Roman" w:hAnsi="Times New Roman"/>
            <w:noProof/>
            <w:lang w:val="en-US"/>
          </w:rPr>
          <w:t>www.court.gov.ua</w:t>
        </w:r>
      </w:hyperlink>
    </w:p>
    <w:p w:rsidR="00E97C3C" w:rsidRPr="004B74CE" w:rsidRDefault="00E97C3C" w:rsidP="00E97C3C">
      <w:pPr>
        <w:shd w:val="clear" w:color="auto" w:fill="FFFFFF"/>
        <w:tabs>
          <w:tab w:val="left" w:pos="284"/>
          <w:tab w:val="left" w:pos="365"/>
        </w:tabs>
        <w:spacing w:line="360" w:lineRule="auto"/>
        <w:ind w:left="284"/>
        <w:jc w:val="both"/>
        <w:rPr>
          <w:sz w:val="28"/>
          <w:szCs w:val="28"/>
          <w:lang w:val="en-US"/>
        </w:rPr>
      </w:pPr>
    </w:p>
    <w:p w:rsidR="007318EC" w:rsidRPr="009172D0" w:rsidRDefault="007318EC" w:rsidP="00E97C3C">
      <w:pPr>
        <w:pStyle w:val="a3"/>
        <w:shd w:val="clear" w:color="auto" w:fill="FFFFFF"/>
        <w:tabs>
          <w:tab w:val="left" w:pos="284"/>
        </w:tabs>
        <w:ind w:left="284"/>
        <w:jc w:val="both"/>
      </w:pPr>
    </w:p>
    <w:p w:rsidR="007318EC" w:rsidRDefault="007318EC" w:rsidP="00E97C3C">
      <w:pPr>
        <w:pStyle w:val="a3"/>
        <w:shd w:val="clear" w:color="auto" w:fill="FFFFFF"/>
        <w:tabs>
          <w:tab w:val="left" w:pos="284"/>
        </w:tabs>
        <w:ind w:left="284"/>
        <w:jc w:val="both"/>
      </w:pPr>
    </w:p>
    <w:p w:rsidR="00D667FA" w:rsidRPr="009172D0" w:rsidRDefault="00D667FA" w:rsidP="00E97C3C">
      <w:pPr>
        <w:pStyle w:val="a3"/>
        <w:shd w:val="clear" w:color="auto" w:fill="FFFFFF"/>
        <w:tabs>
          <w:tab w:val="left" w:pos="284"/>
        </w:tabs>
        <w:ind w:left="284"/>
        <w:jc w:val="both"/>
      </w:pPr>
    </w:p>
    <w:p w:rsidR="007318EC" w:rsidRPr="009172D0" w:rsidRDefault="007318EC" w:rsidP="00E97C3C">
      <w:pPr>
        <w:shd w:val="clear" w:color="auto" w:fill="FFFFFF"/>
        <w:tabs>
          <w:tab w:val="left" w:pos="284"/>
        </w:tabs>
        <w:ind w:left="284"/>
        <w:jc w:val="both"/>
        <w:rPr>
          <w:bCs/>
          <w:spacing w:val="-6"/>
        </w:rPr>
      </w:pPr>
    </w:p>
    <w:sectPr w:rsidR="007318EC" w:rsidRPr="009172D0" w:rsidSect="00C01486">
      <w:headerReference w:type="default" r:id="rId13"/>
      <w:footerReference w:type="even" r:id="rId14"/>
      <w:footerReference w:type="default" r:id="rId15"/>
      <w:pgSz w:w="11907" w:h="16840" w:code="9"/>
      <w:pgMar w:top="851" w:right="567" w:bottom="709" w:left="851"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B4" w:rsidRDefault="002356B4" w:rsidP="00221EF7">
      <w:r>
        <w:separator/>
      </w:r>
    </w:p>
  </w:endnote>
  <w:endnote w:type="continuationSeparator" w:id="0">
    <w:p w:rsidR="002356B4" w:rsidRDefault="002356B4" w:rsidP="0022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EC" w:rsidRDefault="007318EC" w:rsidP="0073633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318EC" w:rsidRDefault="007318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EC" w:rsidRDefault="007318EC" w:rsidP="00FD4EFF">
    <w:pPr>
      <w:pStyle w:val="a8"/>
      <w:pBdr>
        <w:top w:val="thinThickSmallGap" w:sz="24" w:space="1" w:color="622423"/>
      </w:pBdr>
      <w:tabs>
        <w:tab w:val="clear" w:pos="4677"/>
        <w:tab w:val="clear" w:pos="9355"/>
        <w:tab w:val="right" w:pos="10489"/>
      </w:tabs>
    </w:pPr>
    <w:r>
      <w:rPr>
        <w:rFonts w:ascii="Cambria" w:hAnsi="Cambria"/>
      </w:rPr>
      <w:t>СУЯ НФаУ                                  Редакція 02                            Дата введення 01.09.2016 р.</w:t>
    </w:r>
    <w:r>
      <w:rPr>
        <w:rFonts w:ascii="Cambria" w:hAnsi="Cambria"/>
        <w:lang w:val="ru-RU"/>
      </w:rPr>
      <w:tab/>
      <w:t xml:space="preserve">Стор. </w:t>
    </w:r>
    <w:r>
      <w:fldChar w:fldCharType="begin"/>
    </w:r>
    <w:r>
      <w:instrText>PAGE   \* MERGEFORMAT</w:instrText>
    </w:r>
    <w:r>
      <w:fldChar w:fldCharType="separate"/>
    </w:r>
    <w:r w:rsidR="00FA12B7" w:rsidRPr="00FA12B7">
      <w:rPr>
        <w:rFonts w:ascii="Cambria" w:hAnsi="Cambria"/>
        <w:noProof/>
        <w:lang w:val="ru-RU"/>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B4" w:rsidRDefault="002356B4" w:rsidP="00221EF7">
      <w:r>
        <w:separator/>
      </w:r>
    </w:p>
  </w:footnote>
  <w:footnote w:type="continuationSeparator" w:id="0">
    <w:p w:rsidR="002356B4" w:rsidRDefault="002356B4" w:rsidP="0022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EC" w:rsidRDefault="007318EC" w:rsidP="008D584B">
    <w:pPr>
      <w:pStyle w:val="ab"/>
      <w:pBdr>
        <w:bottom w:val="thickThinSmallGap" w:sz="24" w:space="1" w:color="622423"/>
      </w:pBdr>
      <w:jc w:val="right"/>
      <w:rPr>
        <w:rFonts w:ascii="Cambria" w:hAnsi="Cambria"/>
        <w:sz w:val="32"/>
        <w:szCs w:val="32"/>
      </w:rPr>
    </w:pPr>
    <w:r w:rsidRPr="00614001">
      <w:rPr>
        <w:szCs w:val="32"/>
      </w:rPr>
      <w:t>Ф А 1.1-26-295</w:t>
    </w:r>
  </w:p>
  <w:p w:rsidR="00614001" w:rsidRDefault="00614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957F4C"/>
    <w:multiLevelType w:val="hybridMultilevel"/>
    <w:tmpl w:val="B7885E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8035D1"/>
    <w:multiLevelType w:val="hybridMultilevel"/>
    <w:tmpl w:val="BDE6D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B2F52"/>
    <w:multiLevelType w:val="multilevel"/>
    <w:tmpl w:val="419EC5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EF5CBD"/>
    <w:multiLevelType w:val="multilevel"/>
    <w:tmpl w:val="F0DEF368"/>
    <w:lvl w:ilvl="0">
      <w:start w:val="3"/>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099A18A3"/>
    <w:multiLevelType w:val="hybridMultilevel"/>
    <w:tmpl w:val="D0304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E1866"/>
    <w:multiLevelType w:val="hybridMultilevel"/>
    <w:tmpl w:val="66EA8C0C"/>
    <w:lvl w:ilvl="0" w:tplc="0F766646">
      <w:start w:val="1"/>
      <w:numFmt w:val="decimal"/>
      <w:lvlText w:val="%1."/>
      <w:lvlJc w:val="left"/>
      <w:pPr>
        <w:ind w:left="-65" w:hanging="360"/>
      </w:pPr>
      <w:rPr>
        <w:rFonts w:ascii="Times New Roman" w:hAnsi="Times New Roman" w:cs="Times New Roman" w:hint="default"/>
        <w:b/>
      </w:rPr>
    </w:lvl>
    <w:lvl w:ilvl="1" w:tplc="04190019" w:tentative="1">
      <w:start w:val="1"/>
      <w:numFmt w:val="lowerLetter"/>
      <w:lvlText w:val="%2."/>
      <w:lvlJc w:val="left"/>
      <w:pPr>
        <w:ind w:left="655" w:hanging="360"/>
      </w:pPr>
      <w:rPr>
        <w:rFonts w:cs="Times New Roman"/>
      </w:rPr>
    </w:lvl>
    <w:lvl w:ilvl="2" w:tplc="0419001B" w:tentative="1">
      <w:start w:val="1"/>
      <w:numFmt w:val="lowerRoman"/>
      <w:lvlText w:val="%3."/>
      <w:lvlJc w:val="right"/>
      <w:pPr>
        <w:ind w:left="1375" w:hanging="180"/>
      </w:pPr>
      <w:rPr>
        <w:rFonts w:cs="Times New Roman"/>
      </w:rPr>
    </w:lvl>
    <w:lvl w:ilvl="3" w:tplc="0419000F" w:tentative="1">
      <w:start w:val="1"/>
      <w:numFmt w:val="decimal"/>
      <w:lvlText w:val="%4."/>
      <w:lvlJc w:val="left"/>
      <w:pPr>
        <w:ind w:left="2095" w:hanging="360"/>
      </w:pPr>
      <w:rPr>
        <w:rFonts w:cs="Times New Roman"/>
      </w:rPr>
    </w:lvl>
    <w:lvl w:ilvl="4" w:tplc="04190019" w:tentative="1">
      <w:start w:val="1"/>
      <w:numFmt w:val="lowerLetter"/>
      <w:lvlText w:val="%5."/>
      <w:lvlJc w:val="left"/>
      <w:pPr>
        <w:ind w:left="2815" w:hanging="360"/>
      </w:pPr>
      <w:rPr>
        <w:rFonts w:cs="Times New Roman"/>
      </w:rPr>
    </w:lvl>
    <w:lvl w:ilvl="5" w:tplc="0419001B" w:tentative="1">
      <w:start w:val="1"/>
      <w:numFmt w:val="lowerRoman"/>
      <w:lvlText w:val="%6."/>
      <w:lvlJc w:val="right"/>
      <w:pPr>
        <w:ind w:left="3535" w:hanging="180"/>
      </w:pPr>
      <w:rPr>
        <w:rFonts w:cs="Times New Roman"/>
      </w:rPr>
    </w:lvl>
    <w:lvl w:ilvl="6" w:tplc="0419000F" w:tentative="1">
      <w:start w:val="1"/>
      <w:numFmt w:val="decimal"/>
      <w:lvlText w:val="%7."/>
      <w:lvlJc w:val="left"/>
      <w:pPr>
        <w:ind w:left="4255" w:hanging="360"/>
      </w:pPr>
      <w:rPr>
        <w:rFonts w:cs="Times New Roman"/>
      </w:rPr>
    </w:lvl>
    <w:lvl w:ilvl="7" w:tplc="04190019" w:tentative="1">
      <w:start w:val="1"/>
      <w:numFmt w:val="lowerLetter"/>
      <w:lvlText w:val="%8."/>
      <w:lvlJc w:val="left"/>
      <w:pPr>
        <w:ind w:left="4975" w:hanging="360"/>
      </w:pPr>
      <w:rPr>
        <w:rFonts w:cs="Times New Roman"/>
      </w:rPr>
    </w:lvl>
    <w:lvl w:ilvl="8" w:tplc="0419001B" w:tentative="1">
      <w:start w:val="1"/>
      <w:numFmt w:val="lowerRoman"/>
      <w:lvlText w:val="%9."/>
      <w:lvlJc w:val="right"/>
      <w:pPr>
        <w:ind w:left="5695" w:hanging="180"/>
      </w:pPr>
      <w:rPr>
        <w:rFonts w:cs="Times New Roman"/>
      </w:rPr>
    </w:lvl>
  </w:abstractNum>
  <w:abstractNum w:abstractNumId="7">
    <w:nsid w:val="0B311874"/>
    <w:multiLevelType w:val="hybridMultilevel"/>
    <w:tmpl w:val="60BC81EE"/>
    <w:lvl w:ilvl="0" w:tplc="FA88B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253589"/>
    <w:multiLevelType w:val="multilevel"/>
    <w:tmpl w:val="C48E1014"/>
    <w:lvl w:ilvl="0">
      <w:start w:val="1"/>
      <w:numFmt w:val="decimal"/>
      <w:lvlText w:val="%1."/>
      <w:legacy w:legacy="1" w:legacySpace="0" w:legacyIndent="370"/>
      <w:lvlJc w:val="left"/>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FC6512"/>
    <w:multiLevelType w:val="singleLevel"/>
    <w:tmpl w:val="0DFAA718"/>
    <w:lvl w:ilvl="0">
      <w:start w:val="1"/>
      <w:numFmt w:val="decimal"/>
      <w:lvlText w:val="%1."/>
      <w:legacy w:legacy="1" w:legacySpace="0" w:legacyIndent="370"/>
      <w:lvlJc w:val="left"/>
      <w:rPr>
        <w:rFonts w:ascii="Times New Roman" w:hAnsi="Times New Roman" w:cs="Times New Roman" w:hint="default"/>
        <w:b w:val="0"/>
        <w:bCs w:val="0"/>
      </w:rPr>
    </w:lvl>
  </w:abstractNum>
  <w:abstractNum w:abstractNumId="10">
    <w:nsid w:val="1D1C699A"/>
    <w:multiLevelType w:val="hybridMultilevel"/>
    <w:tmpl w:val="B36CDD88"/>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01D2DBE"/>
    <w:multiLevelType w:val="hybridMultilevel"/>
    <w:tmpl w:val="FFE81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nsid w:val="20C72840"/>
    <w:multiLevelType w:val="hybridMultilevel"/>
    <w:tmpl w:val="C6125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EB15EA"/>
    <w:multiLevelType w:val="hybridMultilevel"/>
    <w:tmpl w:val="715EB666"/>
    <w:lvl w:ilvl="0" w:tplc="FB00EEAA">
      <w:start w:val="13"/>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2D1E96"/>
    <w:multiLevelType w:val="multilevel"/>
    <w:tmpl w:val="2C2CF516"/>
    <w:lvl w:ilvl="0">
      <w:start w:val="15"/>
      <w:numFmt w:val="decimal"/>
      <w:lvlText w:val="%1."/>
      <w:lvlJc w:val="left"/>
      <w:pPr>
        <w:ind w:left="600"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5754259"/>
    <w:multiLevelType w:val="hybridMultilevel"/>
    <w:tmpl w:val="F620DBEA"/>
    <w:lvl w:ilvl="0" w:tplc="5F000FF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3C51CC"/>
    <w:multiLevelType w:val="multilevel"/>
    <w:tmpl w:val="4B3CCFF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292F3CC5"/>
    <w:multiLevelType w:val="multilevel"/>
    <w:tmpl w:val="231674B4"/>
    <w:lvl w:ilvl="0">
      <w:start w:val="9"/>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299029AC"/>
    <w:multiLevelType w:val="hybridMultilevel"/>
    <w:tmpl w:val="BD8E6578"/>
    <w:lvl w:ilvl="0" w:tplc="0CE071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BD95EC6"/>
    <w:multiLevelType w:val="hybridMultilevel"/>
    <w:tmpl w:val="28C45BC6"/>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D8573B8"/>
    <w:multiLevelType w:val="multilevel"/>
    <w:tmpl w:val="447CBE8A"/>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1D7324"/>
    <w:multiLevelType w:val="multilevel"/>
    <w:tmpl w:val="1A0202B2"/>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31264ADB"/>
    <w:multiLevelType w:val="hybridMultilevel"/>
    <w:tmpl w:val="E9C01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965AF7"/>
    <w:multiLevelType w:val="multilevel"/>
    <w:tmpl w:val="DF4ACBA6"/>
    <w:lvl w:ilvl="0">
      <w:start w:val="4"/>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358B5225"/>
    <w:multiLevelType w:val="hybridMultilevel"/>
    <w:tmpl w:val="4B161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B42643"/>
    <w:multiLevelType w:val="hybridMultilevel"/>
    <w:tmpl w:val="411C4B60"/>
    <w:lvl w:ilvl="0" w:tplc="C85E56EE">
      <w:start w:val="1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2D27D5"/>
    <w:multiLevelType w:val="multilevel"/>
    <w:tmpl w:val="9DE29756"/>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48BD32D2"/>
    <w:multiLevelType w:val="multilevel"/>
    <w:tmpl w:val="A2FAEDA8"/>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50550606"/>
    <w:multiLevelType w:val="hybridMultilevel"/>
    <w:tmpl w:val="8ACC30F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2C0E10"/>
    <w:multiLevelType w:val="hybridMultilevel"/>
    <w:tmpl w:val="F9BE7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2330CA"/>
    <w:multiLevelType w:val="hybridMultilevel"/>
    <w:tmpl w:val="0006246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5EC03F2F"/>
    <w:multiLevelType w:val="multilevel"/>
    <w:tmpl w:val="649AC3EE"/>
    <w:lvl w:ilvl="0">
      <w:start w:val="9"/>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F866A58"/>
    <w:multiLevelType w:val="multilevel"/>
    <w:tmpl w:val="7F96226A"/>
    <w:lvl w:ilvl="0">
      <w:start w:val="2"/>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6">
    <w:nsid w:val="61792DA8"/>
    <w:multiLevelType w:val="hybridMultilevel"/>
    <w:tmpl w:val="931C2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4265CBB"/>
    <w:multiLevelType w:val="multilevel"/>
    <w:tmpl w:val="7EF055E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AA20557"/>
    <w:multiLevelType w:val="hybridMultilevel"/>
    <w:tmpl w:val="DEB692B2"/>
    <w:lvl w:ilvl="0" w:tplc="3C0CE58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AEE6D2C"/>
    <w:multiLevelType w:val="hybridMultilevel"/>
    <w:tmpl w:val="97065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B8402CA"/>
    <w:multiLevelType w:val="hybridMultilevel"/>
    <w:tmpl w:val="BDE6D7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210F3F"/>
    <w:multiLevelType w:val="hybridMultilevel"/>
    <w:tmpl w:val="F20C3FCA"/>
    <w:lvl w:ilvl="0" w:tplc="891C6BA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03A2BCC"/>
    <w:multiLevelType w:val="hybridMultilevel"/>
    <w:tmpl w:val="5E600FB2"/>
    <w:lvl w:ilvl="0" w:tplc="86DE80F0">
      <w:start w:val="12"/>
      <w:numFmt w:val="decimal"/>
      <w:lvlText w:val="%1."/>
      <w:lvlJc w:val="left"/>
      <w:pPr>
        <w:ind w:left="735" w:hanging="375"/>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455BCC"/>
    <w:multiLevelType w:val="hybridMultilevel"/>
    <w:tmpl w:val="B6347CA2"/>
    <w:lvl w:ilvl="0" w:tplc="30EAE4F8">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99627F"/>
    <w:multiLevelType w:val="hybridMultilevel"/>
    <w:tmpl w:val="30AA35B4"/>
    <w:lvl w:ilvl="0" w:tplc="BADAF792">
      <w:start w:val="5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BB34C21"/>
    <w:multiLevelType w:val="hybridMultilevel"/>
    <w:tmpl w:val="CAD83BBE"/>
    <w:lvl w:ilvl="0" w:tplc="E634E20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EFC51DF"/>
    <w:multiLevelType w:val="hybridMultilevel"/>
    <w:tmpl w:val="2A4AD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1"/>
  </w:num>
  <w:num w:numId="4">
    <w:abstractNumId w:val="46"/>
  </w:num>
  <w:num w:numId="5">
    <w:abstractNumId w:val="26"/>
  </w:num>
  <w:num w:numId="6">
    <w:abstractNumId w:val="0"/>
  </w:num>
  <w:num w:numId="7">
    <w:abstractNumId w:val="31"/>
  </w:num>
  <w:num w:numId="8">
    <w:abstractNumId w:val="19"/>
  </w:num>
  <w:num w:numId="9">
    <w:abstractNumId w:val="22"/>
  </w:num>
  <w:num w:numId="10">
    <w:abstractNumId w:val="20"/>
  </w:num>
  <w:num w:numId="11">
    <w:abstractNumId w:val="33"/>
  </w:num>
  <w:num w:numId="12">
    <w:abstractNumId w:val="5"/>
  </w:num>
  <w:num w:numId="13">
    <w:abstractNumId w:val="36"/>
  </w:num>
  <w:num w:numId="14">
    <w:abstractNumId w:val="30"/>
  </w:num>
  <w:num w:numId="15">
    <w:abstractNumId w:val="13"/>
  </w:num>
  <w:num w:numId="16">
    <w:abstractNumId w:val="32"/>
  </w:num>
  <w:num w:numId="17">
    <w:abstractNumId w:val="2"/>
  </w:num>
  <w:num w:numId="18">
    <w:abstractNumId w:val="24"/>
  </w:num>
  <w:num w:numId="19">
    <w:abstractNumId w:val="40"/>
  </w:num>
  <w:num w:numId="20">
    <w:abstractNumId w:val="39"/>
  </w:num>
  <w:num w:numId="21">
    <w:abstractNumId w:val="3"/>
  </w:num>
  <w:num w:numId="22">
    <w:abstractNumId w:val="43"/>
  </w:num>
  <w:num w:numId="23">
    <w:abstractNumId w:val="1"/>
  </w:num>
  <w:num w:numId="24">
    <w:abstractNumId w:val="7"/>
  </w:num>
  <w:num w:numId="25">
    <w:abstractNumId w:val="11"/>
  </w:num>
  <w:num w:numId="26">
    <w:abstractNumId w:val="16"/>
  </w:num>
  <w:num w:numId="27">
    <w:abstractNumId w:val="23"/>
  </w:num>
  <w:num w:numId="28">
    <w:abstractNumId w:val="35"/>
  </w:num>
  <w:num w:numId="29">
    <w:abstractNumId w:val="28"/>
  </w:num>
  <w:num w:numId="30">
    <w:abstractNumId w:val="25"/>
  </w:num>
  <w:num w:numId="31">
    <w:abstractNumId w:val="21"/>
  </w:num>
  <w:num w:numId="32">
    <w:abstractNumId w:val="18"/>
  </w:num>
  <w:num w:numId="33">
    <w:abstractNumId w:val="17"/>
  </w:num>
  <w:num w:numId="34">
    <w:abstractNumId w:val="4"/>
  </w:num>
  <w:num w:numId="35">
    <w:abstractNumId w:val="29"/>
  </w:num>
  <w:num w:numId="36">
    <w:abstractNumId w:val="37"/>
  </w:num>
  <w:num w:numId="37">
    <w:abstractNumId w:val="34"/>
  </w:num>
  <w:num w:numId="38">
    <w:abstractNumId w:val="38"/>
  </w:num>
  <w:num w:numId="39">
    <w:abstractNumId w:val="14"/>
  </w:num>
  <w:num w:numId="40">
    <w:abstractNumId w:val="44"/>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5"/>
  </w:num>
  <w:num w:numId="44">
    <w:abstractNumId w:val="9"/>
  </w:num>
  <w:num w:numId="45">
    <w:abstractNumId w:val="8"/>
  </w:num>
  <w:num w:numId="46">
    <w:abstractNumId w:val="2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0C"/>
    <w:rsid w:val="00011C17"/>
    <w:rsid w:val="000238D0"/>
    <w:rsid w:val="00026DF5"/>
    <w:rsid w:val="0006000B"/>
    <w:rsid w:val="000616E6"/>
    <w:rsid w:val="00062540"/>
    <w:rsid w:val="000819E6"/>
    <w:rsid w:val="000A1B39"/>
    <w:rsid w:val="000C006A"/>
    <w:rsid w:val="000D2409"/>
    <w:rsid w:val="000E569F"/>
    <w:rsid w:val="000E7F33"/>
    <w:rsid w:val="001127BD"/>
    <w:rsid w:val="00114CD8"/>
    <w:rsid w:val="001205E7"/>
    <w:rsid w:val="00121B99"/>
    <w:rsid w:val="001276D2"/>
    <w:rsid w:val="00131804"/>
    <w:rsid w:val="00143313"/>
    <w:rsid w:val="00146816"/>
    <w:rsid w:val="0015143C"/>
    <w:rsid w:val="00154D94"/>
    <w:rsid w:val="00154EA1"/>
    <w:rsid w:val="00161146"/>
    <w:rsid w:val="00166D89"/>
    <w:rsid w:val="00172C38"/>
    <w:rsid w:val="001C233D"/>
    <w:rsid w:val="001D5F34"/>
    <w:rsid w:val="001E425E"/>
    <w:rsid w:val="001F7C76"/>
    <w:rsid w:val="00207D3A"/>
    <w:rsid w:val="00212121"/>
    <w:rsid w:val="00212800"/>
    <w:rsid w:val="00217BB3"/>
    <w:rsid w:val="002207AA"/>
    <w:rsid w:val="00221EF7"/>
    <w:rsid w:val="00223FE4"/>
    <w:rsid w:val="00227032"/>
    <w:rsid w:val="002301EF"/>
    <w:rsid w:val="002356B4"/>
    <w:rsid w:val="00261F86"/>
    <w:rsid w:val="002821EC"/>
    <w:rsid w:val="002B47B6"/>
    <w:rsid w:val="002C306B"/>
    <w:rsid w:val="002D085B"/>
    <w:rsid w:val="00310A68"/>
    <w:rsid w:val="0033120A"/>
    <w:rsid w:val="003314CB"/>
    <w:rsid w:val="00344892"/>
    <w:rsid w:val="00346291"/>
    <w:rsid w:val="0035348E"/>
    <w:rsid w:val="003973DA"/>
    <w:rsid w:val="003A799A"/>
    <w:rsid w:val="003B4315"/>
    <w:rsid w:val="003D5F6A"/>
    <w:rsid w:val="003E5BDC"/>
    <w:rsid w:val="003F49ED"/>
    <w:rsid w:val="004144F8"/>
    <w:rsid w:val="00414A71"/>
    <w:rsid w:val="00467B17"/>
    <w:rsid w:val="004A486E"/>
    <w:rsid w:val="004A5271"/>
    <w:rsid w:val="004B74CE"/>
    <w:rsid w:val="004C1B85"/>
    <w:rsid w:val="004C1CEA"/>
    <w:rsid w:val="004C4F2C"/>
    <w:rsid w:val="004C65DA"/>
    <w:rsid w:val="004D52F6"/>
    <w:rsid w:val="004E4051"/>
    <w:rsid w:val="004E5092"/>
    <w:rsid w:val="00502AE6"/>
    <w:rsid w:val="0050447D"/>
    <w:rsid w:val="0053079D"/>
    <w:rsid w:val="00535E90"/>
    <w:rsid w:val="00544F14"/>
    <w:rsid w:val="00554DC8"/>
    <w:rsid w:val="00555A1D"/>
    <w:rsid w:val="00562366"/>
    <w:rsid w:val="00567340"/>
    <w:rsid w:val="005724AD"/>
    <w:rsid w:val="00572EFC"/>
    <w:rsid w:val="005C19D3"/>
    <w:rsid w:val="005D1D86"/>
    <w:rsid w:val="005D6A6B"/>
    <w:rsid w:val="005E5A9D"/>
    <w:rsid w:val="006015B4"/>
    <w:rsid w:val="006040FA"/>
    <w:rsid w:val="00610E52"/>
    <w:rsid w:val="00614001"/>
    <w:rsid w:val="006637C6"/>
    <w:rsid w:val="00677867"/>
    <w:rsid w:val="00680274"/>
    <w:rsid w:val="006A0656"/>
    <w:rsid w:val="006A5347"/>
    <w:rsid w:val="006B1FB4"/>
    <w:rsid w:val="006C4632"/>
    <w:rsid w:val="006F6508"/>
    <w:rsid w:val="0071301B"/>
    <w:rsid w:val="00714F34"/>
    <w:rsid w:val="007206DD"/>
    <w:rsid w:val="007318EC"/>
    <w:rsid w:val="00736335"/>
    <w:rsid w:val="00773482"/>
    <w:rsid w:val="00797FE7"/>
    <w:rsid w:val="007A2022"/>
    <w:rsid w:val="007A7EC9"/>
    <w:rsid w:val="007B5524"/>
    <w:rsid w:val="007E7491"/>
    <w:rsid w:val="007F06ED"/>
    <w:rsid w:val="007F1349"/>
    <w:rsid w:val="007F1D89"/>
    <w:rsid w:val="007F225C"/>
    <w:rsid w:val="008019C9"/>
    <w:rsid w:val="008067DF"/>
    <w:rsid w:val="00817F41"/>
    <w:rsid w:val="00821C41"/>
    <w:rsid w:val="008277CB"/>
    <w:rsid w:val="00836F65"/>
    <w:rsid w:val="00860172"/>
    <w:rsid w:val="00871FA8"/>
    <w:rsid w:val="008774D6"/>
    <w:rsid w:val="00883840"/>
    <w:rsid w:val="00883C70"/>
    <w:rsid w:val="008B3AA4"/>
    <w:rsid w:val="008C12D0"/>
    <w:rsid w:val="008D584B"/>
    <w:rsid w:val="00915CDD"/>
    <w:rsid w:val="009172D0"/>
    <w:rsid w:val="009202D9"/>
    <w:rsid w:val="00924121"/>
    <w:rsid w:val="00926567"/>
    <w:rsid w:val="00932CBA"/>
    <w:rsid w:val="0095034A"/>
    <w:rsid w:val="00952DE4"/>
    <w:rsid w:val="0096120C"/>
    <w:rsid w:val="00965FF3"/>
    <w:rsid w:val="00974B2D"/>
    <w:rsid w:val="00976A5B"/>
    <w:rsid w:val="009803AC"/>
    <w:rsid w:val="00981F12"/>
    <w:rsid w:val="009933F7"/>
    <w:rsid w:val="009A1459"/>
    <w:rsid w:val="009A2468"/>
    <w:rsid w:val="009A39DF"/>
    <w:rsid w:val="009D6099"/>
    <w:rsid w:val="009E70BE"/>
    <w:rsid w:val="009F06DF"/>
    <w:rsid w:val="00A10889"/>
    <w:rsid w:val="00A13102"/>
    <w:rsid w:val="00A1553A"/>
    <w:rsid w:val="00A22853"/>
    <w:rsid w:val="00A22BC2"/>
    <w:rsid w:val="00A31AAF"/>
    <w:rsid w:val="00A320DF"/>
    <w:rsid w:val="00A341AA"/>
    <w:rsid w:val="00A40DCA"/>
    <w:rsid w:val="00A53A77"/>
    <w:rsid w:val="00A56B1E"/>
    <w:rsid w:val="00A76506"/>
    <w:rsid w:val="00A97B80"/>
    <w:rsid w:val="00AA4E11"/>
    <w:rsid w:val="00AB56F0"/>
    <w:rsid w:val="00AB5C29"/>
    <w:rsid w:val="00AC0A70"/>
    <w:rsid w:val="00AC2825"/>
    <w:rsid w:val="00AC2A68"/>
    <w:rsid w:val="00AC7FDA"/>
    <w:rsid w:val="00AE0784"/>
    <w:rsid w:val="00B066C3"/>
    <w:rsid w:val="00B076FF"/>
    <w:rsid w:val="00B1196F"/>
    <w:rsid w:val="00B26536"/>
    <w:rsid w:val="00B26DBE"/>
    <w:rsid w:val="00B3241C"/>
    <w:rsid w:val="00B37701"/>
    <w:rsid w:val="00B50BF3"/>
    <w:rsid w:val="00B63C90"/>
    <w:rsid w:val="00B8356F"/>
    <w:rsid w:val="00B94EB3"/>
    <w:rsid w:val="00BB262E"/>
    <w:rsid w:val="00BB35C4"/>
    <w:rsid w:val="00BC0216"/>
    <w:rsid w:val="00BD014F"/>
    <w:rsid w:val="00BD692B"/>
    <w:rsid w:val="00C01486"/>
    <w:rsid w:val="00C24654"/>
    <w:rsid w:val="00C26E78"/>
    <w:rsid w:val="00C364D2"/>
    <w:rsid w:val="00C51FB5"/>
    <w:rsid w:val="00C747F1"/>
    <w:rsid w:val="00C96902"/>
    <w:rsid w:val="00CB0099"/>
    <w:rsid w:val="00CB53EA"/>
    <w:rsid w:val="00CB772D"/>
    <w:rsid w:val="00CC0A42"/>
    <w:rsid w:val="00CC67E4"/>
    <w:rsid w:val="00CE1BED"/>
    <w:rsid w:val="00CE6C2A"/>
    <w:rsid w:val="00D02526"/>
    <w:rsid w:val="00D035F0"/>
    <w:rsid w:val="00D26B2A"/>
    <w:rsid w:val="00D36CAA"/>
    <w:rsid w:val="00D417C8"/>
    <w:rsid w:val="00D4554B"/>
    <w:rsid w:val="00D52289"/>
    <w:rsid w:val="00D5752E"/>
    <w:rsid w:val="00D637BB"/>
    <w:rsid w:val="00D667FA"/>
    <w:rsid w:val="00D73A00"/>
    <w:rsid w:val="00D95E73"/>
    <w:rsid w:val="00DB2CE6"/>
    <w:rsid w:val="00DB4440"/>
    <w:rsid w:val="00DC62DE"/>
    <w:rsid w:val="00DD513F"/>
    <w:rsid w:val="00DF2AE4"/>
    <w:rsid w:val="00DF72AE"/>
    <w:rsid w:val="00E1252E"/>
    <w:rsid w:val="00E12902"/>
    <w:rsid w:val="00E1587C"/>
    <w:rsid w:val="00E3229D"/>
    <w:rsid w:val="00E5613A"/>
    <w:rsid w:val="00E71452"/>
    <w:rsid w:val="00E812AA"/>
    <w:rsid w:val="00E97C3C"/>
    <w:rsid w:val="00EA1065"/>
    <w:rsid w:val="00EB362B"/>
    <w:rsid w:val="00EB4968"/>
    <w:rsid w:val="00EC719E"/>
    <w:rsid w:val="00ED1F28"/>
    <w:rsid w:val="00EE739B"/>
    <w:rsid w:val="00EF71F8"/>
    <w:rsid w:val="00F2386A"/>
    <w:rsid w:val="00F309B4"/>
    <w:rsid w:val="00F359A0"/>
    <w:rsid w:val="00F423E0"/>
    <w:rsid w:val="00F4604C"/>
    <w:rsid w:val="00F51053"/>
    <w:rsid w:val="00F814DB"/>
    <w:rsid w:val="00F921CB"/>
    <w:rsid w:val="00FA12B7"/>
    <w:rsid w:val="00FA747E"/>
    <w:rsid w:val="00FB4827"/>
    <w:rsid w:val="00FB5580"/>
    <w:rsid w:val="00FC0921"/>
    <w:rsid w:val="00FC292B"/>
    <w:rsid w:val="00FD4EFF"/>
    <w:rsid w:val="00FF63EC"/>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4DB61D-D43A-47A1-A88A-4CBE9B6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91"/>
    <w:pPr>
      <w:spacing w:after="0" w:line="240" w:lineRule="auto"/>
    </w:pPr>
    <w:rPr>
      <w:rFonts w:cs="Times New Roman"/>
      <w:sz w:val="24"/>
      <w:szCs w:val="24"/>
      <w:lang w:eastAsia="ru-RU"/>
    </w:rPr>
  </w:style>
  <w:style w:type="paragraph" w:styleId="1">
    <w:name w:val="heading 1"/>
    <w:basedOn w:val="a"/>
    <w:next w:val="a"/>
    <w:link w:val="10"/>
    <w:uiPriority w:val="99"/>
    <w:qFormat/>
    <w:rsid w:val="007E7491"/>
    <w:pPr>
      <w:keepNext/>
      <w:jc w:val="center"/>
      <w:outlineLvl w:val="0"/>
    </w:pPr>
    <w:rPr>
      <w:sz w:val="28"/>
    </w:rPr>
  </w:style>
  <w:style w:type="paragraph" w:styleId="2">
    <w:name w:val="heading 2"/>
    <w:basedOn w:val="a"/>
    <w:next w:val="a"/>
    <w:link w:val="20"/>
    <w:uiPriority w:val="99"/>
    <w:qFormat/>
    <w:rsid w:val="00B63C90"/>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7E7491"/>
    <w:pPr>
      <w:keepNext/>
      <w:ind w:firstLine="540"/>
      <w:jc w:val="center"/>
      <w:outlineLvl w:val="2"/>
    </w:pPr>
    <w:rPr>
      <w:b/>
      <w:bCs/>
      <w:sz w:val="32"/>
    </w:rPr>
  </w:style>
  <w:style w:type="paragraph" w:styleId="4">
    <w:name w:val="heading 4"/>
    <w:basedOn w:val="a"/>
    <w:next w:val="a"/>
    <w:link w:val="40"/>
    <w:uiPriority w:val="99"/>
    <w:qFormat/>
    <w:rsid w:val="007E7491"/>
    <w:pPr>
      <w:keepNext/>
      <w:ind w:left="1440" w:hanging="720"/>
      <w:outlineLvl w:val="3"/>
    </w:pPr>
    <w:rPr>
      <w:sz w:val="28"/>
    </w:rPr>
  </w:style>
  <w:style w:type="paragraph" w:styleId="9">
    <w:name w:val="heading 9"/>
    <w:basedOn w:val="a"/>
    <w:next w:val="a"/>
    <w:link w:val="90"/>
    <w:uiPriority w:val="99"/>
    <w:qFormat/>
    <w:locked/>
    <w:rsid w:val="00E1587C"/>
    <w:pPr>
      <w:widowControl w:val="0"/>
      <w:autoSpaceDE w:val="0"/>
      <w:autoSpaceDN w:val="0"/>
      <w:adjustRightInd w:val="0"/>
      <w:spacing w:before="240" w:after="60"/>
      <w:outlineLvl w:val="8"/>
    </w:pPr>
    <w:rPr>
      <w:rFonts w:ascii="Cambria" w:hAnsi="Cambria" w:cs="Cambria"/>
      <w:sz w:val="22"/>
      <w:szCs w:val="22"/>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7491"/>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B63C90"/>
    <w:rPr>
      <w:rFonts w:ascii="Arial" w:hAnsi="Arial" w:cs="Arial"/>
      <w:b/>
      <w:bCs/>
      <w:i/>
      <w:iCs/>
      <w:sz w:val="28"/>
      <w:szCs w:val="28"/>
      <w:lang w:val="x-none" w:eastAsia="ru-RU"/>
    </w:rPr>
  </w:style>
  <w:style w:type="character" w:customStyle="1" w:styleId="30">
    <w:name w:val="Заголовок 3 Знак"/>
    <w:basedOn w:val="a0"/>
    <w:link w:val="3"/>
    <w:uiPriority w:val="99"/>
    <w:locked/>
    <w:rsid w:val="007E7491"/>
    <w:rPr>
      <w:rFonts w:ascii="Times New Roman" w:hAnsi="Times New Roman" w:cs="Times New Roman"/>
      <w:b/>
      <w:bCs/>
      <w:sz w:val="24"/>
      <w:szCs w:val="24"/>
      <w:lang w:val="uk-UA" w:eastAsia="ru-RU"/>
    </w:rPr>
  </w:style>
  <w:style w:type="character" w:customStyle="1" w:styleId="40">
    <w:name w:val="Заголовок 4 Знак"/>
    <w:basedOn w:val="a0"/>
    <w:link w:val="4"/>
    <w:uiPriority w:val="99"/>
    <w:locked/>
    <w:rsid w:val="007E7491"/>
    <w:rPr>
      <w:rFonts w:ascii="Times New Roman" w:hAnsi="Times New Roman" w:cs="Times New Roman"/>
      <w:sz w:val="24"/>
      <w:szCs w:val="24"/>
      <w:lang w:val="uk-UA" w:eastAsia="ru-RU"/>
    </w:rPr>
  </w:style>
  <w:style w:type="character" w:customStyle="1" w:styleId="90">
    <w:name w:val="Заголовок 9 Знак"/>
    <w:basedOn w:val="a0"/>
    <w:link w:val="9"/>
    <w:uiPriority w:val="99"/>
    <w:locked/>
    <w:rsid w:val="00E1587C"/>
    <w:rPr>
      <w:rFonts w:ascii="Cambria" w:hAnsi="Cambria" w:cs="Cambria"/>
    </w:rPr>
  </w:style>
  <w:style w:type="paragraph" w:styleId="a3">
    <w:name w:val="List Paragraph"/>
    <w:basedOn w:val="a"/>
    <w:uiPriority w:val="99"/>
    <w:qFormat/>
    <w:rsid w:val="007F1349"/>
    <w:pPr>
      <w:ind w:left="720"/>
      <w:contextualSpacing/>
    </w:pPr>
  </w:style>
  <w:style w:type="paragraph" w:styleId="a4">
    <w:name w:val="Body Text"/>
    <w:basedOn w:val="a"/>
    <w:link w:val="a5"/>
    <w:uiPriority w:val="99"/>
    <w:rsid w:val="007E7491"/>
    <w:rPr>
      <w:sz w:val="28"/>
    </w:rPr>
  </w:style>
  <w:style w:type="character" w:customStyle="1" w:styleId="a5">
    <w:name w:val="Основной текст Знак"/>
    <w:basedOn w:val="a0"/>
    <w:link w:val="a4"/>
    <w:uiPriority w:val="99"/>
    <w:locked/>
    <w:rsid w:val="007E7491"/>
    <w:rPr>
      <w:rFonts w:ascii="Times New Roman" w:hAnsi="Times New Roman" w:cs="Times New Roman"/>
      <w:sz w:val="24"/>
      <w:szCs w:val="24"/>
      <w:lang w:val="uk-UA" w:eastAsia="ru-RU"/>
    </w:rPr>
  </w:style>
  <w:style w:type="paragraph" w:styleId="a6">
    <w:name w:val="Body Text Indent"/>
    <w:basedOn w:val="a"/>
    <w:link w:val="a7"/>
    <w:uiPriority w:val="99"/>
    <w:rsid w:val="007E7491"/>
    <w:pPr>
      <w:ind w:firstLine="540"/>
    </w:pPr>
    <w:rPr>
      <w:sz w:val="28"/>
    </w:rPr>
  </w:style>
  <w:style w:type="character" w:customStyle="1" w:styleId="a7">
    <w:name w:val="Основной текст с отступом Знак"/>
    <w:basedOn w:val="a0"/>
    <w:link w:val="a6"/>
    <w:uiPriority w:val="99"/>
    <w:locked/>
    <w:rsid w:val="007E7491"/>
    <w:rPr>
      <w:rFonts w:ascii="Times New Roman" w:hAnsi="Times New Roman" w:cs="Times New Roman"/>
      <w:sz w:val="24"/>
      <w:szCs w:val="24"/>
      <w:lang w:val="uk-UA" w:eastAsia="ru-RU"/>
    </w:rPr>
  </w:style>
  <w:style w:type="paragraph" w:styleId="a8">
    <w:name w:val="footer"/>
    <w:basedOn w:val="a"/>
    <w:link w:val="a9"/>
    <w:uiPriority w:val="99"/>
    <w:rsid w:val="007E7491"/>
    <w:pPr>
      <w:tabs>
        <w:tab w:val="center" w:pos="4677"/>
        <w:tab w:val="right" w:pos="9355"/>
      </w:tabs>
    </w:pPr>
  </w:style>
  <w:style w:type="character" w:customStyle="1" w:styleId="a9">
    <w:name w:val="Нижний колонтитул Знак"/>
    <w:basedOn w:val="a0"/>
    <w:link w:val="a8"/>
    <w:uiPriority w:val="99"/>
    <w:locked/>
    <w:rsid w:val="007E7491"/>
    <w:rPr>
      <w:rFonts w:ascii="Times New Roman" w:hAnsi="Times New Roman" w:cs="Times New Roman"/>
      <w:sz w:val="24"/>
      <w:szCs w:val="24"/>
      <w:lang w:val="uk-UA" w:eastAsia="ru-RU"/>
    </w:rPr>
  </w:style>
  <w:style w:type="character" w:styleId="aa">
    <w:name w:val="page number"/>
    <w:basedOn w:val="a0"/>
    <w:uiPriority w:val="99"/>
    <w:rsid w:val="007E7491"/>
    <w:rPr>
      <w:rFonts w:cs="Times New Roman"/>
    </w:rPr>
  </w:style>
  <w:style w:type="paragraph" w:customStyle="1" w:styleId="FR2">
    <w:name w:val="FR2"/>
    <w:uiPriority w:val="99"/>
    <w:rsid w:val="007E7491"/>
    <w:pPr>
      <w:widowControl w:val="0"/>
      <w:autoSpaceDE w:val="0"/>
      <w:autoSpaceDN w:val="0"/>
      <w:adjustRightInd w:val="0"/>
      <w:spacing w:before="220" w:after="0" w:line="240" w:lineRule="auto"/>
      <w:ind w:left="40" w:hanging="20"/>
    </w:pPr>
    <w:rPr>
      <w:rFonts w:ascii="Arial" w:hAnsi="Arial" w:cs="Arial"/>
      <w:sz w:val="18"/>
      <w:szCs w:val="18"/>
    </w:rPr>
  </w:style>
  <w:style w:type="paragraph" w:styleId="ab">
    <w:name w:val="header"/>
    <w:basedOn w:val="a"/>
    <w:link w:val="ac"/>
    <w:uiPriority w:val="99"/>
    <w:rsid w:val="007E7491"/>
    <w:pPr>
      <w:tabs>
        <w:tab w:val="center" w:pos="4677"/>
        <w:tab w:val="right" w:pos="9355"/>
      </w:tabs>
    </w:pPr>
  </w:style>
  <w:style w:type="character" w:customStyle="1" w:styleId="ac">
    <w:name w:val="Верхний колонтитул Знак"/>
    <w:basedOn w:val="a0"/>
    <w:link w:val="ab"/>
    <w:uiPriority w:val="99"/>
    <w:locked/>
    <w:rsid w:val="007E7491"/>
    <w:rPr>
      <w:rFonts w:ascii="Times New Roman" w:hAnsi="Times New Roman" w:cs="Times New Roman"/>
      <w:sz w:val="24"/>
      <w:szCs w:val="24"/>
      <w:lang w:val="uk-UA" w:eastAsia="x-none"/>
    </w:rPr>
  </w:style>
  <w:style w:type="paragraph" w:styleId="ad">
    <w:name w:val="Title"/>
    <w:basedOn w:val="a"/>
    <w:link w:val="ae"/>
    <w:uiPriority w:val="99"/>
    <w:qFormat/>
    <w:rsid w:val="00CC0A42"/>
    <w:pPr>
      <w:jc w:val="center"/>
    </w:pPr>
    <w:rPr>
      <w:b/>
      <w:szCs w:val="20"/>
    </w:rPr>
  </w:style>
  <w:style w:type="character" w:customStyle="1" w:styleId="ae">
    <w:name w:val="Название Знак"/>
    <w:basedOn w:val="a0"/>
    <w:link w:val="ad"/>
    <w:uiPriority w:val="99"/>
    <w:locked/>
    <w:rsid w:val="00CC0A42"/>
    <w:rPr>
      <w:rFonts w:ascii="Times New Roman" w:hAnsi="Times New Roman" w:cs="Times New Roman"/>
      <w:b/>
      <w:sz w:val="20"/>
      <w:szCs w:val="20"/>
      <w:lang w:val="uk-UA" w:eastAsia="ru-RU"/>
    </w:rPr>
  </w:style>
  <w:style w:type="paragraph" w:styleId="af">
    <w:name w:val="Subtitle"/>
    <w:basedOn w:val="a"/>
    <w:link w:val="af0"/>
    <w:uiPriority w:val="99"/>
    <w:qFormat/>
    <w:rsid w:val="00CC0A42"/>
    <w:pPr>
      <w:jc w:val="center"/>
    </w:pPr>
    <w:rPr>
      <w:b/>
      <w:sz w:val="28"/>
      <w:szCs w:val="20"/>
    </w:rPr>
  </w:style>
  <w:style w:type="character" w:customStyle="1" w:styleId="af0">
    <w:name w:val="Подзаголовок Знак"/>
    <w:basedOn w:val="a0"/>
    <w:link w:val="af"/>
    <w:uiPriority w:val="99"/>
    <w:locked/>
    <w:rsid w:val="00CC0A42"/>
    <w:rPr>
      <w:rFonts w:ascii="Times New Roman" w:hAnsi="Times New Roman" w:cs="Times New Roman"/>
      <w:b/>
      <w:sz w:val="20"/>
      <w:szCs w:val="20"/>
      <w:lang w:val="uk-UA" w:eastAsia="ru-RU"/>
    </w:rPr>
  </w:style>
  <w:style w:type="paragraph" w:styleId="af1">
    <w:name w:val="Balloon Text"/>
    <w:basedOn w:val="a"/>
    <w:link w:val="af2"/>
    <w:uiPriority w:val="99"/>
    <w:semiHidden/>
    <w:rsid w:val="00221EF7"/>
    <w:rPr>
      <w:rFonts w:ascii="Tahoma" w:hAnsi="Tahoma" w:cs="Tahoma"/>
      <w:sz w:val="16"/>
      <w:szCs w:val="16"/>
    </w:rPr>
  </w:style>
  <w:style w:type="character" w:customStyle="1" w:styleId="af2">
    <w:name w:val="Текст выноски Знак"/>
    <w:basedOn w:val="a0"/>
    <w:link w:val="af1"/>
    <w:uiPriority w:val="99"/>
    <w:semiHidden/>
    <w:locked/>
    <w:rsid w:val="00221EF7"/>
    <w:rPr>
      <w:rFonts w:ascii="Tahoma" w:hAnsi="Tahoma" w:cs="Tahoma"/>
      <w:sz w:val="16"/>
      <w:szCs w:val="16"/>
      <w:lang w:val="uk-UA" w:eastAsia="ru-RU"/>
    </w:rPr>
  </w:style>
  <w:style w:type="table" w:styleId="af3">
    <w:name w:val="Table Grid"/>
    <w:basedOn w:val="a1"/>
    <w:uiPriority w:val="99"/>
    <w:rsid w:val="00F359A0"/>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320DF"/>
    <w:rPr>
      <w:rFonts w:cs="Times New Roman"/>
      <w:color w:val="0563C1" w:themeColor="hyperlink"/>
      <w:u w:val="single"/>
    </w:rPr>
  </w:style>
  <w:style w:type="paragraph" w:customStyle="1" w:styleId="11">
    <w:name w:val="Знак1"/>
    <w:basedOn w:val="a"/>
    <w:uiPriority w:val="99"/>
    <w:rsid w:val="00BB35C4"/>
    <w:pPr>
      <w:spacing w:after="200"/>
    </w:pPr>
    <w:rPr>
      <w:rFonts w:ascii="Arial" w:hAnsi="Arial" w:cs="Arial"/>
      <w:sz w:val="22"/>
      <w:szCs w:val="22"/>
      <w:lang w:val="en-US" w:eastAsia="en-US"/>
    </w:rPr>
  </w:style>
  <w:style w:type="paragraph" w:customStyle="1" w:styleId="af5">
    <w:name w:val="Абзац"/>
    <w:basedOn w:val="a"/>
    <w:rsid w:val="00E97C3C"/>
    <w:pPr>
      <w:suppressAutoHyphens/>
      <w:spacing w:line="360" w:lineRule="auto"/>
      <w:ind w:left="720"/>
      <w:jc w:val="both"/>
    </w:pPr>
    <w:rPr>
      <w:rFonts w:ascii="Arial" w:eastAsia="Arial Unicode MS" w:hAnsi="Arial" w:cs="Mangal"/>
      <w:kern w:val="1"/>
      <w:sz w:val="28"/>
      <w:szCs w:val="28"/>
      <w:lang w:eastAsia="hi-IN" w:bidi="hi-IN"/>
    </w:rPr>
  </w:style>
  <w:style w:type="paragraph" w:styleId="31">
    <w:name w:val="Body Text Indent 3"/>
    <w:basedOn w:val="a"/>
    <w:link w:val="32"/>
    <w:uiPriority w:val="99"/>
    <w:rsid w:val="00E97C3C"/>
    <w:pPr>
      <w:widowControl w:val="0"/>
      <w:suppressAutoHyphens/>
      <w:spacing w:line="100" w:lineRule="atLeast"/>
      <w:ind w:firstLine="720"/>
      <w:jc w:val="center"/>
    </w:pPr>
    <w:rPr>
      <w:rFonts w:ascii="Arial" w:eastAsia="Arial Unicode MS" w:hAnsi="Arial" w:cs="Mangal"/>
      <w:b/>
      <w:bCs/>
      <w:kern w:val="1"/>
      <w:sz w:val="28"/>
      <w:szCs w:val="28"/>
      <w:lang w:eastAsia="hi-IN" w:bidi="hi-IN"/>
    </w:rPr>
  </w:style>
  <w:style w:type="character" w:customStyle="1" w:styleId="32">
    <w:name w:val="Основной текст с отступом 3 Знак"/>
    <w:basedOn w:val="a0"/>
    <w:link w:val="31"/>
    <w:uiPriority w:val="99"/>
    <w:semiHidden/>
    <w:locked/>
    <w:rPr>
      <w:rFonts w:cs="Times New Roman"/>
      <w:sz w:val="16"/>
      <w:szCs w:val="16"/>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u.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b.nuph.edu.ua/" TargetMode="External"/><Relationship Id="rId4" Type="http://schemas.openxmlformats.org/officeDocument/2006/relationships/settings" Target="settings.xml"/><Relationship Id="rId9" Type="http://schemas.openxmlformats.org/officeDocument/2006/relationships/hyperlink" Target="http://adm.nuph.edu.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E49B-DB20-4036-B9E4-54FF46D0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18007</Words>
  <Characters>10264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Ф А 1.1-26-295</vt:lpstr>
    </vt:vector>
  </TitlesOfParts>
  <Company>SPecialiST RePack</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А 1.1-26-295</dc:title>
  <dc:subject/>
  <dc:creator>АНЖЕЛА</dc:creator>
  <cp:keywords/>
  <dc:description/>
  <cp:lastModifiedBy>pc</cp:lastModifiedBy>
  <cp:revision>2</cp:revision>
  <cp:lastPrinted>2016-09-12T10:24:00Z</cp:lastPrinted>
  <dcterms:created xsi:type="dcterms:W3CDTF">2018-03-19T07:02:00Z</dcterms:created>
  <dcterms:modified xsi:type="dcterms:W3CDTF">2018-03-19T07:02:00Z</dcterms:modified>
</cp:coreProperties>
</file>